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ctiveX/activeX1.bin" ContentType="application/vnd.ms-office.activeX"/>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_GBK" w:eastAsia="方正小标宋_GBK"/>
          <w:color w:val="FF0000"/>
          <w:spacing w:val="38"/>
          <w:sz w:val="84"/>
          <w:szCs w:val="84"/>
        </w:rPr>
      </w:pPr>
      <w:bookmarkStart w:id="0" w:name="_GoBack"/>
      <w:bookmarkEnd w:id="0"/>
    </w:p>
    <w:p>
      <w:pPr>
        <w:jc w:val="center"/>
        <w:rPr>
          <w:rFonts w:hint="eastAsia" w:ascii="方正小标宋_GBK" w:eastAsia="方正小标宋_GBK"/>
          <w:color w:val="FF0000"/>
          <w:spacing w:val="38"/>
          <w:sz w:val="84"/>
          <w:szCs w:val="84"/>
        </w:rPr>
      </w:pPr>
      <w:r>
        <w:rPr>
          <w:rFonts w:hint="eastAsia" w:ascii="方正小标宋_GBK" w:eastAsia="方正小标宋_GBK"/>
          <w:color w:val="FF0000"/>
          <w:spacing w:val="38"/>
          <w:sz w:val="84"/>
          <w:szCs w:val="84"/>
        </w:rPr>
        <w:t>河北省财政厅文件</w:t>
      </w:r>
    </w:p>
    <w:p>
      <w:pPr>
        <w:tabs>
          <w:tab w:val="left" w:pos="8820"/>
        </w:tabs>
        <w:spacing w:line="580" w:lineRule="exact"/>
        <w:rPr>
          <w:rFonts w:hint="eastAsia" w:ascii="仿宋_GB2312" w:eastAsia="仿宋_GB2312"/>
          <w:bCs/>
          <w:sz w:val="32"/>
          <w:szCs w:val="32"/>
        </w:rPr>
      </w:pPr>
    </w:p>
    <w:p>
      <w:pPr>
        <w:tabs>
          <w:tab w:val="left" w:pos="8820"/>
        </w:tabs>
        <w:spacing w:line="580" w:lineRule="exact"/>
        <w:rPr>
          <w:rFonts w:hint="eastAsia" w:ascii="仿宋_GB2312" w:eastAsia="仿宋_GB2312"/>
          <w:bCs/>
          <w:sz w:val="32"/>
          <w:szCs w:val="32"/>
        </w:rPr>
      </w:pPr>
    </w:p>
    <w:p>
      <w:pPr>
        <w:tabs>
          <w:tab w:val="left" w:pos="8820"/>
        </w:tabs>
        <w:spacing w:line="580" w:lineRule="exact"/>
        <w:jc w:val="center"/>
        <w:rPr>
          <w:rFonts w:hint="eastAsia" w:ascii="楷体_GB2312" w:eastAsia="楷体_GB2312"/>
          <w:bCs/>
          <w:sz w:val="32"/>
          <w:szCs w:val="32"/>
        </w:rPr>
      </w:pPr>
      <w:r>
        <w:rPr>
          <w:rFonts w:hint="eastAsia" w:ascii="仿宋_GB2312" w:eastAsia="仿宋_GB2312"/>
          <w:bCs/>
          <w:sz w:val="32"/>
          <w:szCs w:val="32"/>
        </w:rPr>
        <w:t>冀财采〔2020〕</w:t>
      </w:r>
      <w:r>
        <w:rPr>
          <w:rFonts w:hint="eastAsia" w:ascii="仿宋_GB2312" w:hAnsi="宋体" w:eastAsia="仿宋_GB2312"/>
          <w:sz w:val="32"/>
          <w:szCs w:val="32"/>
        </w:rPr>
        <w:t>12</w:t>
      </w:r>
      <w:r>
        <w:rPr>
          <w:rFonts w:hint="eastAsia" w:ascii="仿宋_GB2312" w:eastAsia="仿宋_GB2312"/>
          <w:bCs/>
          <w:sz w:val="32"/>
          <w:szCs w:val="32"/>
        </w:rPr>
        <w:t xml:space="preserve">号 </w:t>
      </w:r>
    </w:p>
    <w:p>
      <w:pPr>
        <w:spacing w:line="580" w:lineRule="exact"/>
        <w:jc w:val="center"/>
        <w:rPr>
          <w:rFonts w:hint="eastAsia" w:ascii="仿宋_GB2312" w:eastAsia="仿宋_GB2312"/>
          <w:bCs/>
          <w:sz w:val="32"/>
          <w:szCs w:val="32"/>
        </w:rPr>
      </w:pPr>
      <w:r>
        <w:rPr>
          <w:rFonts w:hint="eastAsia" w:ascii="仿宋_GB2312" w:eastAsia="仿宋_GB2312"/>
          <w:bCs/>
          <w:sz w:val="32"/>
          <w:szCs w:val="32"/>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36195</wp:posOffset>
                </wp:positionV>
                <wp:extent cx="5829300" cy="0"/>
                <wp:effectExtent l="0" t="9525" r="0" b="9525"/>
                <wp:wrapNone/>
                <wp:docPr id="1" name="直线 16"/>
                <wp:cNvGraphicFramePr/>
                <a:graphic xmlns:a="http://schemas.openxmlformats.org/drawingml/2006/main">
                  <a:graphicData uri="http://schemas.microsoft.com/office/word/2010/wordprocessingShape">
                    <wps:wsp>
                      <wps:cNvCnPr/>
                      <wps:spPr>
                        <a:xfrm>
                          <a:off x="0" y="0"/>
                          <a:ext cx="5829300" cy="0"/>
                        </a:xfrm>
                        <a:prstGeom prst="line">
                          <a:avLst/>
                        </a:prstGeom>
                        <a:ln w="19050" cap="flat" cmpd="sng">
                          <a:solidFill>
                            <a:srgbClr val="FF0000"/>
                          </a:solidFill>
                          <a:prstDash val="solid"/>
                          <a:headEnd type="none" w="med" len="med"/>
                          <a:tailEnd type="none" w="med" len="med"/>
                        </a:ln>
                      </wps:spPr>
                      <wps:bodyPr upright="1"/>
                    </wps:wsp>
                  </a:graphicData>
                </a:graphic>
              </wp:anchor>
            </w:drawing>
          </mc:Choice>
          <mc:Fallback>
            <w:pict>
              <v:line id="直线 16" o:spid="_x0000_s1026" o:spt="20" style="position:absolute;left:0pt;margin-left:-0.75pt;margin-top:2.85pt;height:0pt;width:459pt;z-index:251658240;mso-width-relative:page;mso-height-relative:page;" filled="f" stroked="t" coordsize="21600,21600" o:gfxdata="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P9pQnrU&#10;AAAABgEAAA8AAAAAAAAAAQAgAAAAIgAAAGRycy9kb3ducmV2LnhtbFBLAQIUABQAAAAIAIdO4kDF&#10;zNXA6wEAAN0DAAAOAAAAAAAAAAEAIAAAACMBAABkcnMvZTJvRG9jLnhtbFBLBQYAAAAABgAGAFkB&#10;AACABQAAAAA=&#10;">
                <v:fill on="f" focussize="0,0"/>
                <v:stroke weight="1.5pt" color="#FF0000" joinstyle="round"/>
                <v:imagedata o:title=""/>
                <o:lock v:ext="edit" aspectratio="f"/>
              </v:line>
            </w:pict>
          </mc:Fallback>
        </mc:AlternateContent>
      </w:r>
    </w:p>
    <w:p>
      <w:pPr>
        <w:spacing w:line="580" w:lineRule="exact"/>
        <w:jc w:val="center"/>
        <w:rPr>
          <w:rFonts w:hint="eastAsia" w:ascii="方正小标宋_GBK" w:hAnsi="宋体" w:eastAsia="方正小标宋_GBK" w:cs="方正小标宋_GBK"/>
          <w:sz w:val="44"/>
          <w:szCs w:val="44"/>
        </w:rPr>
      </w:pPr>
      <w:r>
        <w:rPr>
          <w:rFonts w:hint="eastAsia" w:ascii="方正小标宋_GBK" w:hAnsi="宋体" w:eastAsia="方正小标宋_GBK" w:cs="方正小标宋_GBK"/>
          <w:sz w:val="44"/>
          <w:szCs w:val="44"/>
        </w:rPr>
        <w:t>河北省财政厅</w:t>
      </w:r>
    </w:p>
    <w:p>
      <w:pPr>
        <w:spacing w:line="580" w:lineRule="exact"/>
        <w:jc w:val="center"/>
        <w:rPr>
          <w:rFonts w:hint="eastAsia" w:ascii="方正小标宋_GBK" w:hAnsi="方正小标宋简体" w:eastAsia="方正小标宋_GBK" w:cs="方正小标宋简体"/>
          <w:sz w:val="44"/>
          <w:szCs w:val="44"/>
        </w:rPr>
      </w:pPr>
      <w:r>
        <w:rPr>
          <w:rFonts w:hint="eastAsia" w:ascii="方正小标宋_GBK" w:hAnsi="宋体" w:eastAsia="方正小标宋_GBK" w:cs="方正小标宋_GBK"/>
          <w:sz w:val="44"/>
          <w:szCs w:val="44"/>
        </w:rPr>
        <w:t>关于印发《河北省</w:t>
      </w:r>
      <w:r>
        <w:rPr>
          <w:rFonts w:hint="eastAsia" w:ascii="方正小标宋_GBK" w:hAnsi="方正小标宋简体" w:eastAsia="方正小标宋_GBK" w:cs="方正小标宋简体"/>
          <w:sz w:val="44"/>
          <w:szCs w:val="44"/>
        </w:rPr>
        <w:t>政府集中采购目录及标准（2020年版）》的通知</w:t>
      </w:r>
    </w:p>
    <w:p>
      <w:pPr>
        <w:spacing w:line="580" w:lineRule="exact"/>
        <w:jc w:val="center"/>
        <w:rPr>
          <w:rFonts w:hint="eastAsia" w:ascii="方正小标宋_GBK" w:hAnsi="方正小标宋简体" w:eastAsia="方正小标宋_GBK" w:cs="方正小标宋简体"/>
          <w:sz w:val="44"/>
          <w:szCs w:val="44"/>
        </w:rPr>
      </w:pPr>
    </w:p>
    <w:p>
      <w:pPr>
        <w:snapToGrid w:val="0"/>
        <w:spacing w:line="580" w:lineRule="exact"/>
        <w:rPr>
          <w:rFonts w:hint="eastAsia" w:ascii="仿宋_GB2312" w:eastAsia="仿宋_GB2312" w:cs="仿宋_GB2312"/>
          <w:sz w:val="32"/>
          <w:szCs w:val="32"/>
        </w:rPr>
      </w:pPr>
      <w:r>
        <w:rPr>
          <w:rFonts w:hint="eastAsia" w:ascii="仿宋_GB2312" w:eastAsia="仿宋_GB2312" w:cs="仿宋_GB2312"/>
          <w:sz w:val="32"/>
          <w:szCs w:val="32"/>
        </w:rPr>
        <w:t>各市（含定州、辛集市）、各县（市、区）人民政府，雄安新区管委会，省政府各部门：</w:t>
      </w:r>
    </w:p>
    <w:p>
      <w:pPr>
        <w:ind w:firstLine="707" w:firstLineChars="221"/>
        <w:rPr>
          <w:rFonts w:hint="eastAsia" w:ascii="仿宋_GB2312" w:eastAsia="仿宋_GB2312"/>
          <w:sz w:val="32"/>
          <w:szCs w:val="32"/>
        </w:rPr>
      </w:pPr>
      <w:r>
        <w:rPr>
          <w:rFonts w:hint="eastAsia" w:ascii="仿宋_GB2312" w:eastAsia="仿宋_GB2312"/>
          <w:sz w:val="32"/>
          <w:szCs w:val="32"/>
        </w:rPr>
        <w:t>《河北省政府集中采购目录及标准（2020年版）》已经省政府批准，现印发你们，请遵照执行。</w:t>
      </w:r>
    </w:p>
    <w:p>
      <w:pPr>
        <w:ind w:right="960"/>
        <w:jc w:val="right"/>
        <w:rPr>
          <w:rFonts w:hint="eastAsia" w:ascii="仿宋_GB2312" w:hAnsi="仿宋" w:eastAsia="仿宋_GB2312" w:cs="仿宋"/>
          <w:sz w:val="32"/>
          <w:szCs w:val="32"/>
        </w:rPr>
      </w:pPr>
    </w:p>
    <w:p>
      <w:pPr>
        <w:ind w:right="960"/>
        <w:jc w:val="right"/>
        <w:rPr>
          <w:rFonts w:hint="eastAsia" w:ascii="仿宋_GB2312" w:hAnsi="仿宋" w:eastAsia="仿宋_GB2312" w:cs="仿宋"/>
          <w:sz w:val="32"/>
          <w:szCs w:val="32"/>
        </w:rPr>
      </w:pPr>
    </w:p>
    <w:p>
      <w:pPr>
        <w:ind w:right="960"/>
        <w:jc w:val="right"/>
        <w:rPr>
          <w:rFonts w:hint="eastAsia" w:ascii="仿宋_GB2312" w:hAnsi="仿宋" w:eastAsia="仿宋_GB2312" w:cs="仿宋"/>
          <w:sz w:val="32"/>
          <w:szCs w:val="32"/>
        </w:rPr>
      </w:pPr>
      <w:r>
        <w:rPr>
          <w:rFonts w:hint="eastAsia" w:ascii="仿宋_GB2312" w:hAnsi="仿宋" w:eastAsia="仿宋_GB2312" w:cs="仿宋"/>
          <w:sz w:val="32"/>
          <w:szCs w:val="32"/>
        </w:rPr>
        <w:t xml:space="preserve">河北省财政厅  </w:t>
      </w:r>
    </w:p>
    <w:p>
      <w:pPr>
        <w:ind w:right="640"/>
        <w:jc w:val="center"/>
        <w:rPr>
          <w:rFonts w:hint="eastAsia" w:ascii="仿宋_GB2312" w:hAnsi="仿宋" w:eastAsia="仿宋_GB2312" w:cs="仿宋"/>
          <w:sz w:val="32"/>
          <w:szCs w:val="32"/>
        </w:rPr>
      </w:pPr>
      <w:r>
        <w:rPr>
          <w:rFonts w:hint="eastAsia" w:ascii="仿宋_GB2312" w:hAnsi="仿宋" w:eastAsia="仿宋_GB2312" w:cs="仿宋"/>
          <w:sz w:val="32"/>
          <w:szCs w:val="32"/>
        </w:rPr>
        <w:t xml:space="preserve">                                </w:t>
      </w:r>
      <w:r>
        <w:rPr>
          <w:rFonts w:ascii="仿宋_GB2312" w:hAnsi="仿宋" w:eastAsia="仿宋_GB2312" w:cs="仿宋"/>
          <w:sz w:val="32"/>
          <w:szCs w:val="32"/>
        </w:rPr>
        <w:pict>
          <v:shape id="_x0000_s1061" o:spid="_x0000_s1061" o:spt="201" type="#_x0000_t201" style="position:absolute;left:0pt;margin-left:354pt;margin-top:629.25pt;height:135pt;width:135pt;mso-position-horizontal-relative:page;mso-position-vertical-relative:page;z-index:251662336;mso-width-relative:page;mso-height-relative:page;" o:ole="t" filled="f" o:preferrelative="t" stroked="f" coordsize="21600,21600">
            <v:path/>
            <v:fill on="f" alignshape="1" focussize="0,0"/>
            <v:stroke on="f"/>
            <v:imagedata r:id="rId8" grayscale="f" bilevel="f" o:title=""/>
            <o:lock v:ext="edit" aspectratio="f"/>
            <w10:anchorlock/>
          </v:shape>
          <w:control r:id="rId7" w:name="SecSignControl1" w:shapeid="_x0000_s1061"/>
        </w:pict>
      </w:r>
      <w:r>
        <w:rPr>
          <w:rFonts w:hint="eastAsia" w:ascii="仿宋_GB2312" w:hAnsi="仿宋" w:eastAsia="仿宋_GB2312" w:cs="仿宋"/>
          <w:sz w:val="32"/>
          <w:szCs w:val="32"/>
        </w:rPr>
        <w:t xml:space="preserve">  2020年6月23日</w:t>
      </w:r>
    </w:p>
    <w:p>
      <w:pPr>
        <w:spacing w:before="312" w:beforeLines="100" w:line="580" w:lineRule="exact"/>
        <w:jc w:val="center"/>
        <w:rPr>
          <w:rFonts w:hint="eastAsia" w:ascii="方正小标宋_GBK" w:hAnsi="黑体" w:eastAsia="方正小标宋_GBK" w:cs="仿宋_GB2312"/>
          <w:sz w:val="44"/>
          <w:szCs w:val="44"/>
        </w:rPr>
      </w:pPr>
      <w:r>
        <w:rPr>
          <w:rFonts w:hint="eastAsia" w:ascii="方正小标宋_GBK" w:hAnsi="黑体" w:eastAsia="方正小标宋_GBK" w:cs="仿宋_GB2312"/>
          <w:sz w:val="44"/>
          <w:szCs w:val="44"/>
        </w:rPr>
        <w:t>河北省政府集中采购目录及标准</w:t>
      </w:r>
    </w:p>
    <w:p>
      <w:pPr>
        <w:spacing w:line="580" w:lineRule="exact"/>
        <w:jc w:val="center"/>
        <w:rPr>
          <w:rFonts w:hint="eastAsia" w:ascii="楷体" w:hAnsi="楷体" w:eastAsia="楷体"/>
          <w:sz w:val="32"/>
          <w:szCs w:val="32"/>
        </w:rPr>
      </w:pPr>
      <w:r>
        <w:rPr>
          <w:rFonts w:hint="eastAsia" w:ascii="楷体" w:hAnsi="楷体" w:eastAsia="楷体"/>
          <w:sz w:val="32"/>
          <w:szCs w:val="32"/>
        </w:rPr>
        <w:t>（2020年版）</w:t>
      </w:r>
    </w:p>
    <w:p>
      <w:pPr>
        <w:spacing w:before="312" w:beforeLines="100"/>
        <w:ind w:firstLine="707" w:firstLineChars="221"/>
        <w:rPr>
          <w:rFonts w:hint="eastAsia" w:ascii="黑体" w:hAnsi="黑体" w:eastAsia="黑体" w:cs="黑体"/>
          <w:sz w:val="32"/>
          <w:szCs w:val="32"/>
        </w:rPr>
      </w:pPr>
      <w:r>
        <w:rPr>
          <w:rFonts w:hint="eastAsia" w:ascii="黑体" w:hAnsi="黑体" w:eastAsia="黑体" w:cs="黑体"/>
          <w:sz w:val="32"/>
          <w:szCs w:val="32"/>
        </w:rPr>
        <w:t>一、集中采购机构代理采购项目</w:t>
      </w:r>
    </w:p>
    <w:tbl>
      <w:tblPr>
        <w:tblStyle w:val="6"/>
        <w:tblW w:w="0" w:type="auto"/>
        <w:jc w:val="center"/>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
      <w:tblGrid>
        <w:gridCol w:w="909"/>
        <w:gridCol w:w="2410"/>
        <w:gridCol w:w="1985"/>
        <w:gridCol w:w="3317"/>
      </w:tblGrid>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jc w:val="center"/>
        </w:trPr>
        <w:tc>
          <w:tcPr>
            <w:tcW w:w="909" w:type="dxa"/>
            <w:tcBorders>
              <w:bottom w:val="single" w:color="auto" w:sz="12" w:space="0"/>
            </w:tcBorders>
            <w:noWrap w:val="0"/>
            <w:vAlign w:val="center"/>
          </w:tcPr>
          <w:p>
            <w:pPr>
              <w:spacing w:line="320" w:lineRule="exact"/>
              <w:jc w:val="center"/>
              <w:rPr>
                <w:rFonts w:hint="eastAsia" w:ascii="仿宋" w:hAnsi="仿宋" w:eastAsia="仿宋" w:cs="仿宋"/>
                <w:b/>
                <w:bCs/>
                <w:color w:val="000000"/>
                <w:sz w:val="28"/>
                <w:szCs w:val="28"/>
              </w:rPr>
            </w:pPr>
            <w:r>
              <w:rPr>
                <w:rFonts w:hint="eastAsia" w:ascii="仿宋" w:hAnsi="仿宋" w:eastAsia="仿宋" w:cs="仿宋"/>
                <w:b/>
                <w:bCs/>
                <w:color w:val="000000"/>
                <w:sz w:val="28"/>
                <w:szCs w:val="28"/>
              </w:rPr>
              <w:t>序号</w:t>
            </w:r>
          </w:p>
        </w:tc>
        <w:tc>
          <w:tcPr>
            <w:tcW w:w="2410" w:type="dxa"/>
            <w:tcBorders>
              <w:bottom w:val="single" w:color="auto" w:sz="12" w:space="0"/>
            </w:tcBorders>
            <w:noWrap w:val="0"/>
            <w:vAlign w:val="center"/>
          </w:tcPr>
          <w:p>
            <w:pPr>
              <w:spacing w:line="320" w:lineRule="exact"/>
              <w:jc w:val="center"/>
              <w:rPr>
                <w:rFonts w:hint="eastAsia" w:ascii="仿宋" w:hAnsi="仿宋" w:eastAsia="仿宋" w:cs="仿宋"/>
                <w:b/>
                <w:bCs/>
                <w:color w:val="000000"/>
                <w:sz w:val="28"/>
                <w:szCs w:val="28"/>
              </w:rPr>
            </w:pPr>
            <w:r>
              <w:rPr>
                <w:rFonts w:hint="eastAsia" w:ascii="仿宋" w:hAnsi="仿宋" w:eastAsia="仿宋" w:cs="仿宋"/>
                <w:b/>
                <w:bCs/>
                <w:color w:val="000000"/>
                <w:sz w:val="28"/>
                <w:szCs w:val="28"/>
              </w:rPr>
              <w:t>品目</w:t>
            </w:r>
          </w:p>
        </w:tc>
        <w:tc>
          <w:tcPr>
            <w:tcW w:w="1985" w:type="dxa"/>
            <w:tcBorders>
              <w:bottom w:val="single" w:color="auto" w:sz="12" w:space="0"/>
            </w:tcBorders>
            <w:noWrap w:val="0"/>
            <w:vAlign w:val="center"/>
          </w:tcPr>
          <w:p>
            <w:pPr>
              <w:spacing w:line="320" w:lineRule="exact"/>
              <w:jc w:val="center"/>
              <w:rPr>
                <w:rFonts w:hint="eastAsia" w:ascii="仿宋" w:hAnsi="仿宋" w:eastAsia="仿宋" w:cs="仿宋"/>
                <w:b/>
                <w:bCs/>
                <w:color w:val="000000"/>
                <w:sz w:val="28"/>
                <w:szCs w:val="28"/>
              </w:rPr>
            </w:pPr>
            <w:r>
              <w:rPr>
                <w:rFonts w:hint="eastAsia" w:ascii="仿宋" w:hAnsi="仿宋" w:eastAsia="仿宋" w:cs="仿宋"/>
                <w:b/>
                <w:bCs/>
                <w:color w:val="000000"/>
                <w:sz w:val="28"/>
                <w:szCs w:val="28"/>
              </w:rPr>
              <w:t>编码</w:t>
            </w:r>
          </w:p>
        </w:tc>
        <w:tc>
          <w:tcPr>
            <w:tcW w:w="3317" w:type="dxa"/>
            <w:tcBorders>
              <w:bottom w:val="single" w:color="auto" w:sz="12" w:space="0"/>
            </w:tcBorders>
            <w:noWrap w:val="0"/>
            <w:vAlign w:val="center"/>
          </w:tcPr>
          <w:p>
            <w:pPr>
              <w:spacing w:line="320" w:lineRule="exact"/>
              <w:jc w:val="center"/>
              <w:rPr>
                <w:rFonts w:hint="eastAsia" w:ascii="仿宋" w:hAnsi="仿宋" w:eastAsia="仿宋" w:cs="仿宋"/>
                <w:b/>
                <w:bCs/>
                <w:color w:val="000000"/>
                <w:sz w:val="28"/>
                <w:szCs w:val="28"/>
              </w:rPr>
            </w:pPr>
            <w:r>
              <w:rPr>
                <w:rFonts w:hint="eastAsia" w:ascii="仿宋" w:hAnsi="仿宋" w:eastAsia="仿宋" w:cs="仿宋"/>
                <w:b/>
                <w:bCs/>
                <w:color w:val="000000"/>
                <w:sz w:val="28"/>
                <w:szCs w:val="28"/>
              </w:rPr>
              <w:t>说明</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jc w:val="center"/>
        </w:trPr>
        <w:tc>
          <w:tcPr>
            <w:tcW w:w="909" w:type="dxa"/>
            <w:tcBorders>
              <w:top w:val="single" w:color="auto" w:sz="12" w:space="0"/>
            </w:tcBorders>
            <w:noWrap w:val="0"/>
            <w:vAlign w:val="center"/>
          </w:tcPr>
          <w:p>
            <w:pPr>
              <w:spacing w:line="320" w:lineRule="exact"/>
              <w:jc w:val="center"/>
              <w:rPr>
                <w:rFonts w:hint="eastAsia" w:ascii="仿宋" w:hAnsi="仿宋" w:eastAsia="仿宋" w:cs="仿宋"/>
                <w:b/>
                <w:bCs/>
                <w:color w:val="000000"/>
                <w:sz w:val="24"/>
              </w:rPr>
            </w:pPr>
          </w:p>
        </w:tc>
        <w:tc>
          <w:tcPr>
            <w:tcW w:w="2410" w:type="dxa"/>
            <w:tcBorders>
              <w:top w:val="single" w:color="auto" w:sz="12" w:space="0"/>
            </w:tcBorders>
            <w:noWrap w:val="0"/>
            <w:vAlign w:val="center"/>
          </w:tcPr>
          <w:p>
            <w:pPr>
              <w:spacing w:line="320" w:lineRule="exact"/>
              <w:jc w:val="center"/>
              <w:rPr>
                <w:rFonts w:hint="eastAsia" w:ascii="仿宋" w:hAnsi="仿宋" w:eastAsia="仿宋" w:cs="仿宋"/>
                <w:b/>
                <w:bCs/>
                <w:color w:val="000000"/>
                <w:sz w:val="24"/>
              </w:rPr>
            </w:pPr>
            <w:r>
              <w:rPr>
                <w:rFonts w:hint="eastAsia" w:ascii="仿宋" w:hAnsi="仿宋" w:eastAsia="仿宋" w:cs="仿宋"/>
                <w:b/>
                <w:bCs/>
                <w:color w:val="000000"/>
                <w:sz w:val="24"/>
              </w:rPr>
              <w:t>货物</w:t>
            </w:r>
          </w:p>
        </w:tc>
        <w:tc>
          <w:tcPr>
            <w:tcW w:w="1985" w:type="dxa"/>
            <w:tcBorders>
              <w:top w:val="single" w:color="auto" w:sz="12" w:space="0"/>
            </w:tcBorders>
            <w:noWrap w:val="0"/>
            <w:vAlign w:val="center"/>
          </w:tcPr>
          <w:p>
            <w:pPr>
              <w:spacing w:line="320" w:lineRule="exact"/>
              <w:jc w:val="center"/>
              <w:rPr>
                <w:rFonts w:hint="eastAsia" w:ascii="仿宋" w:hAnsi="仿宋" w:eastAsia="仿宋" w:cs="仿宋"/>
                <w:b/>
                <w:bCs/>
                <w:color w:val="000000"/>
                <w:sz w:val="24"/>
              </w:rPr>
            </w:pPr>
            <w:r>
              <w:rPr>
                <w:rFonts w:hint="eastAsia" w:ascii="仿宋" w:hAnsi="仿宋" w:eastAsia="仿宋" w:cs="仿宋"/>
                <w:b/>
                <w:bCs/>
                <w:color w:val="000000"/>
                <w:sz w:val="24"/>
              </w:rPr>
              <w:t>A</w:t>
            </w:r>
          </w:p>
        </w:tc>
        <w:tc>
          <w:tcPr>
            <w:tcW w:w="3317" w:type="dxa"/>
            <w:tcBorders>
              <w:top w:val="single" w:color="auto" w:sz="12" w:space="0"/>
            </w:tcBorders>
            <w:noWrap w:val="0"/>
            <w:vAlign w:val="center"/>
          </w:tcPr>
          <w:p>
            <w:pPr>
              <w:spacing w:line="320" w:lineRule="exact"/>
              <w:rPr>
                <w:rFonts w:hint="eastAsia" w:ascii="仿宋" w:hAnsi="仿宋" w:eastAsia="仿宋" w:cs="仿宋"/>
                <w:b/>
                <w:bCs/>
                <w:color w:val="000000"/>
                <w:sz w:val="18"/>
                <w:szCs w:val="18"/>
              </w:rPr>
            </w:pPr>
            <w:r>
              <w:rPr>
                <w:rFonts w:hint="eastAsia" w:ascii="仿宋" w:hAnsi="仿宋" w:eastAsia="仿宋" w:cs="仿宋"/>
                <w:b/>
                <w:bCs/>
                <w:color w:val="000000"/>
                <w:sz w:val="24"/>
              </w:rPr>
              <w:t>单项或批量采购金额省级50万元（含）、设区市级40万元（含）、县级30万元（含）以上（协议供货和批量集中采购除外）</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jc w:val="center"/>
        </w:trPr>
        <w:tc>
          <w:tcPr>
            <w:tcW w:w="5304" w:type="dxa"/>
            <w:gridSpan w:val="3"/>
            <w:noWrap w:val="0"/>
            <w:vAlign w:val="center"/>
          </w:tcPr>
          <w:p>
            <w:pPr>
              <w:spacing w:line="320" w:lineRule="exact"/>
              <w:jc w:val="center"/>
              <w:rPr>
                <w:rFonts w:hint="eastAsia" w:ascii="仿宋" w:hAnsi="仿宋" w:eastAsia="仿宋" w:cs="仿宋"/>
                <w:color w:val="000000"/>
                <w:kern w:val="0"/>
                <w:sz w:val="28"/>
                <w:szCs w:val="28"/>
              </w:rPr>
            </w:pPr>
            <w:r>
              <w:rPr>
                <w:rFonts w:hint="eastAsia" w:ascii="仿宋" w:hAnsi="仿宋" w:eastAsia="仿宋" w:cs="仿宋"/>
                <w:b/>
                <w:color w:val="000000"/>
                <w:sz w:val="28"/>
                <w:szCs w:val="28"/>
              </w:rPr>
              <w:t>计算机设备及软件（</w:t>
            </w:r>
            <w:r>
              <w:rPr>
                <w:rFonts w:hint="eastAsia" w:ascii="仿宋" w:hAnsi="仿宋" w:eastAsia="仿宋" w:cs="仿宋"/>
                <w:color w:val="000000"/>
                <w:sz w:val="28"/>
                <w:szCs w:val="28"/>
              </w:rPr>
              <w:t>A0201）</w:t>
            </w:r>
          </w:p>
        </w:tc>
        <w:tc>
          <w:tcPr>
            <w:tcW w:w="3317" w:type="dxa"/>
            <w:noWrap w:val="0"/>
            <w:vAlign w:val="center"/>
          </w:tcPr>
          <w:p>
            <w:pPr>
              <w:spacing w:line="320" w:lineRule="exact"/>
              <w:rPr>
                <w:rFonts w:hint="eastAsia" w:ascii="仿宋" w:hAnsi="仿宋" w:eastAsia="仿宋" w:cs="仿宋"/>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jc w:val="center"/>
        </w:trPr>
        <w:tc>
          <w:tcPr>
            <w:tcW w:w="3319" w:type="dxa"/>
            <w:gridSpan w:val="2"/>
            <w:noWrap w:val="0"/>
            <w:vAlign w:val="center"/>
          </w:tcPr>
          <w:p>
            <w:pPr>
              <w:spacing w:line="320" w:lineRule="exact"/>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计算机设备</w:t>
            </w:r>
          </w:p>
        </w:tc>
        <w:tc>
          <w:tcPr>
            <w:tcW w:w="1985" w:type="dxa"/>
            <w:noWrap w:val="0"/>
            <w:vAlign w:val="center"/>
          </w:tcPr>
          <w:p>
            <w:pPr>
              <w:spacing w:line="320" w:lineRule="exact"/>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A020101</w:t>
            </w:r>
          </w:p>
        </w:tc>
        <w:tc>
          <w:tcPr>
            <w:tcW w:w="3317" w:type="dxa"/>
            <w:noWrap w:val="0"/>
            <w:vAlign w:val="center"/>
          </w:tcPr>
          <w:p>
            <w:pPr>
              <w:spacing w:line="320" w:lineRule="exact"/>
              <w:rPr>
                <w:rFonts w:hint="eastAsia" w:ascii="仿宋" w:hAnsi="仿宋" w:eastAsia="仿宋" w:cs="仿宋"/>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jc w:val="center"/>
        </w:trPr>
        <w:tc>
          <w:tcPr>
            <w:tcW w:w="909" w:type="dxa"/>
            <w:noWrap w:val="0"/>
            <w:vAlign w:val="center"/>
          </w:tcPr>
          <w:p>
            <w:pPr>
              <w:spacing w:line="320" w:lineRule="exact"/>
              <w:jc w:val="center"/>
              <w:rPr>
                <w:rFonts w:hint="eastAsia" w:ascii="仿宋" w:hAnsi="仿宋" w:eastAsia="仿宋" w:cs="仿宋"/>
                <w:color w:val="000000"/>
                <w:sz w:val="28"/>
                <w:szCs w:val="28"/>
              </w:rPr>
            </w:pPr>
            <w:r>
              <w:rPr>
                <w:rFonts w:hint="eastAsia" w:ascii="仿宋" w:hAnsi="仿宋" w:eastAsia="仿宋" w:cs="仿宋"/>
                <w:color w:val="000000"/>
                <w:sz w:val="28"/>
                <w:szCs w:val="28"/>
              </w:rPr>
              <w:t>1</w:t>
            </w:r>
          </w:p>
        </w:tc>
        <w:tc>
          <w:tcPr>
            <w:tcW w:w="2410" w:type="dxa"/>
            <w:noWrap w:val="0"/>
            <w:vAlign w:val="center"/>
          </w:tcPr>
          <w:p>
            <w:pPr>
              <w:spacing w:line="320" w:lineRule="exact"/>
              <w:rPr>
                <w:rFonts w:hint="eastAsia" w:ascii="仿宋" w:hAnsi="仿宋" w:eastAsia="仿宋" w:cs="仿宋"/>
                <w:color w:val="000000"/>
                <w:sz w:val="28"/>
                <w:szCs w:val="28"/>
              </w:rPr>
            </w:pPr>
            <w:r>
              <w:rPr>
                <w:rFonts w:hint="eastAsia" w:ascii="仿宋" w:hAnsi="仿宋" w:eastAsia="仿宋" w:cs="仿宋"/>
                <w:color w:val="000000"/>
                <w:kern w:val="0"/>
                <w:sz w:val="28"/>
                <w:szCs w:val="28"/>
              </w:rPr>
              <w:t>服务器</w:t>
            </w:r>
          </w:p>
        </w:tc>
        <w:tc>
          <w:tcPr>
            <w:tcW w:w="1985" w:type="dxa"/>
            <w:noWrap w:val="0"/>
            <w:vAlign w:val="center"/>
          </w:tcPr>
          <w:p>
            <w:pPr>
              <w:spacing w:line="320" w:lineRule="exact"/>
              <w:rPr>
                <w:rFonts w:hint="eastAsia" w:ascii="仿宋" w:hAnsi="仿宋" w:eastAsia="仿宋" w:cs="仿宋"/>
                <w:color w:val="000000"/>
                <w:sz w:val="28"/>
                <w:szCs w:val="28"/>
              </w:rPr>
            </w:pPr>
            <w:r>
              <w:rPr>
                <w:rFonts w:hint="eastAsia" w:ascii="仿宋" w:hAnsi="仿宋" w:eastAsia="仿宋" w:cs="仿宋"/>
                <w:color w:val="000000"/>
                <w:kern w:val="0"/>
                <w:sz w:val="28"/>
                <w:szCs w:val="28"/>
              </w:rPr>
              <w:t>A02010103</w:t>
            </w:r>
          </w:p>
        </w:tc>
        <w:tc>
          <w:tcPr>
            <w:tcW w:w="3317" w:type="dxa"/>
            <w:noWrap w:val="0"/>
            <w:vAlign w:val="center"/>
          </w:tcPr>
          <w:p>
            <w:pPr>
              <w:spacing w:line="320" w:lineRule="exact"/>
              <w:rPr>
                <w:rFonts w:hint="eastAsia" w:ascii="仿宋" w:hAnsi="仿宋" w:eastAsia="仿宋" w:cs="仿宋"/>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jc w:val="center"/>
        </w:trPr>
        <w:tc>
          <w:tcPr>
            <w:tcW w:w="909" w:type="dxa"/>
            <w:noWrap w:val="0"/>
            <w:vAlign w:val="center"/>
          </w:tcPr>
          <w:p>
            <w:pPr>
              <w:spacing w:line="320" w:lineRule="exact"/>
              <w:jc w:val="center"/>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2</w:t>
            </w:r>
          </w:p>
        </w:tc>
        <w:tc>
          <w:tcPr>
            <w:tcW w:w="2410" w:type="dxa"/>
            <w:noWrap w:val="0"/>
            <w:vAlign w:val="center"/>
          </w:tcPr>
          <w:p>
            <w:pPr>
              <w:spacing w:line="320" w:lineRule="exact"/>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台式计算机</w:t>
            </w:r>
          </w:p>
        </w:tc>
        <w:tc>
          <w:tcPr>
            <w:tcW w:w="1985" w:type="dxa"/>
            <w:noWrap w:val="0"/>
            <w:vAlign w:val="center"/>
          </w:tcPr>
          <w:p>
            <w:pPr>
              <w:spacing w:line="320" w:lineRule="exact"/>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A02010104</w:t>
            </w:r>
          </w:p>
        </w:tc>
        <w:tc>
          <w:tcPr>
            <w:tcW w:w="3317" w:type="dxa"/>
            <w:noWrap w:val="0"/>
            <w:vAlign w:val="center"/>
          </w:tcPr>
          <w:p>
            <w:pPr>
              <w:spacing w:line="320" w:lineRule="exact"/>
              <w:rPr>
                <w:rFonts w:hint="eastAsia" w:ascii="仿宋" w:hAnsi="仿宋" w:eastAsia="仿宋" w:cs="仿宋"/>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jc w:val="center"/>
        </w:trPr>
        <w:tc>
          <w:tcPr>
            <w:tcW w:w="909" w:type="dxa"/>
            <w:noWrap w:val="0"/>
            <w:vAlign w:val="center"/>
          </w:tcPr>
          <w:p>
            <w:pPr>
              <w:spacing w:line="320" w:lineRule="exact"/>
              <w:jc w:val="center"/>
              <w:rPr>
                <w:rFonts w:hint="eastAsia" w:ascii="仿宋" w:hAnsi="仿宋" w:eastAsia="仿宋" w:cs="仿宋"/>
                <w:color w:val="000000"/>
                <w:sz w:val="28"/>
                <w:szCs w:val="28"/>
              </w:rPr>
            </w:pPr>
            <w:r>
              <w:rPr>
                <w:rFonts w:hint="eastAsia" w:ascii="仿宋" w:hAnsi="仿宋" w:eastAsia="仿宋" w:cs="仿宋"/>
                <w:color w:val="000000"/>
                <w:sz w:val="28"/>
                <w:szCs w:val="28"/>
              </w:rPr>
              <w:t>3</w:t>
            </w:r>
          </w:p>
        </w:tc>
        <w:tc>
          <w:tcPr>
            <w:tcW w:w="2410" w:type="dxa"/>
            <w:noWrap w:val="0"/>
            <w:vAlign w:val="center"/>
          </w:tcPr>
          <w:p>
            <w:pPr>
              <w:spacing w:line="320" w:lineRule="exact"/>
              <w:rPr>
                <w:rFonts w:hint="eastAsia" w:ascii="仿宋" w:hAnsi="仿宋" w:eastAsia="仿宋" w:cs="仿宋"/>
                <w:color w:val="000000"/>
                <w:sz w:val="28"/>
                <w:szCs w:val="28"/>
              </w:rPr>
            </w:pPr>
            <w:r>
              <w:rPr>
                <w:rFonts w:hint="eastAsia" w:ascii="仿宋" w:hAnsi="仿宋" w:eastAsia="仿宋" w:cs="仿宋"/>
                <w:color w:val="000000"/>
                <w:sz w:val="28"/>
                <w:szCs w:val="28"/>
              </w:rPr>
              <w:t>便携式计算机</w:t>
            </w:r>
          </w:p>
        </w:tc>
        <w:tc>
          <w:tcPr>
            <w:tcW w:w="1985" w:type="dxa"/>
            <w:noWrap w:val="0"/>
            <w:vAlign w:val="center"/>
          </w:tcPr>
          <w:p>
            <w:pPr>
              <w:spacing w:line="320" w:lineRule="exact"/>
              <w:rPr>
                <w:rFonts w:hint="eastAsia" w:ascii="仿宋" w:hAnsi="仿宋" w:eastAsia="仿宋" w:cs="仿宋"/>
                <w:color w:val="000000"/>
                <w:sz w:val="28"/>
                <w:szCs w:val="28"/>
              </w:rPr>
            </w:pPr>
            <w:r>
              <w:rPr>
                <w:rFonts w:hint="eastAsia" w:ascii="仿宋" w:hAnsi="仿宋" w:eastAsia="仿宋" w:cs="仿宋"/>
                <w:color w:val="000000"/>
                <w:kern w:val="0"/>
                <w:sz w:val="28"/>
                <w:szCs w:val="28"/>
              </w:rPr>
              <w:t>A02010105</w:t>
            </w:r>
          </w:p>
        </w:tc>
        <w:tc>
          <w:tcPr>
            <w:tcW w:w="3317" w:type="dxa"/>
            <w:noWrap w:val="0"/>
            <w:vAlign w:val="center"/>
          </w:tcPr>
          <w:p>
            <w:pPr>
              <w:spacing w:line="320" w:lineRule="exact"/>
              <w:rPr>
                <w:rFonts w:hint="eastAsia" w:ascii="仿宋" w:hAnsi="仿宋" w:eastAsia="仿宋" w:cs="仿宋"/>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jc w:val="center"/>
        </w:trPr>
        <w:tc>
          <w:tcPr>
            <w:tcW w:w="3319" w:type="dxa"/>
            <w:gridSpan w:val="2"/>
            <w:noWrap w:val="0"/>
            <w:vAlign w:val="center"/>
          </w:tcPr>
          <w:p>
            <w:pPr>
              <w:spacing w:line="320" w:lineRule="exact"/>
              <w:jc w:val="left"/>
              <w:rPr>
                <w:rFonts w:hint="eastAsia" w:ascii="仿宋" w:hAnsi="仿宋" w:eastAsia="仿宋" w:cs="仿宋"/>
                <w:color w:val="000000"/>
                <w:sz w:val="28"/>
                <w:szCs w:val="28"/>
              </w:rPr>
            </w:pPr>
            <w:r>
              <w:rPr>
                <w:rFonts w:hint="eastAsia" w:ascii="仿宋" w:hAnsi="仿宋" w:eastAsia="仿宋" w:cs="仿宋"/>
                <w:color w:val="000000"/>
                <w:sz w:val="28"/>
                <w:szCs w:val="28"/>
              </w:rPr>
              <w:t>输入输出设备</w:t>
            </w:r>
          </w:p>
        </w:tc>
        <w:tc>
          <w:tcPr>
            <w:tcW w:w="1985" w:type="dxa"/>
            <w:noWrap w:val="0"/>
            <w:vAlign w:val="center"/>
          </w:tcPr>
          <w:p>
            <w:pPr>
              <w:spacing w:line="320" w:lineRule="exact"/>
              <w:rPr>
                <w:rFonts w:hint="eastAsia" w:ascii="仿宋" w:hAnsi="仿宋" w:eastAsia="仿宋" w:cs="仿宋"/>
                <w:color w:val="000000"/>
                <w:sz w:val="28"/>
                <w:szCs w:val="28"/>
              </w:rPr>
            </w:pPr>
            <w:r>
              <w:rPr>
                <w:rFonts w:hint="eastAsia" w:ascii="仿宋" w:hAnsi="仿宋" w:eastAsia="仿宋" w:cs="仿宋"/>
                <w:color w:val="000000"/>
                <w:sz w:val="28"/>
                <w:szCs w:val="28"/>
              </w:rPr>
              <w:t>A020106</w:t>
            </w:r>
          </w:p>
        </w:tc>
        <w:tc>
          <w:tcPr>
            <w:tcW w:w="3317" w:type="dxa"/>
            <w:noWrap w:val="0"/>
            <w:vAlign w:val="center"/>
          </w:tcPr>
          <w:p>
            <w:pPr>
              <w:spacing w:line="320" w:lineRule="exact"/>
              <w:rPr>
                <w:rFonts w:hint="eastAsia" w:ascii="仿宋" w:hAnsi="仿宋" w:eastAsia="仿宋" w:cs="仿宋"/>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jc w:val="center"/>
        </w:trPr>
        <w:tc>
          <w:tcPr>
            <w:tcW w:w="3319" w:type="dxa"/>
            <w:gridSpan w:val="2"/>
            <w:noWrap w:val="0"/>
            <w:vAlign w:val="center"/>
          </w:tcPr>
          <w:p>
            <w:pPr>
              <w:spacing w:line="320" w:lineRule="exact"/>
              <w:jc w:val="left"/>
              <w:rPr>
                <w:rFonts w:hint="eastAsia" w:ascii="仿宋" w:hAnsi="仿宋" w:eastAsia="仿宋" w:cs="仿宋"/>
                <w:color w:val="000000"/>
                <w:sz w:val="28"/>
                <w:szCs w:val="28"/>
              </w:rPr>
            </w:pPr>
            <w:r>
              <w:rPr>
                <w:rFonts w:hint="eastAsia" w:ascii="仿宋" w:hAnsi="仿宋" w:eastAsia="仿宋" w:cs="仿宋"/>
                <w:color w:val="000000"/>
                <w:sz w:val="28"/>
                <w:szCs w:val="28"/>
              </w:rPr>
              <w:t>打印设备</w:t>
            </w:r>
          </w:p>
        </w:tc>
        <w:tc>
          <w:tcPr>
            <w:tcW w:w="1985" w:type="dxa"/>
            <w:noWrap w:val="0"/>
            <w:vAlign w:val="center"/>
          </w:tcPr>
          <w:p>
            <w:pPr>
              <w:spacing w:line="320" w:lineRule="exact"/>
              <w:rPr>
                <w:rFonts w:hint="eastAsia" w:ascii="仿宋" w:hAnsi="仿宋" w:eastAsia="仿宋" w:cs="仿宋"/>
                <w:color w:val="000000"/>
                <w:sz w:val="28"/>
                <w:szCs w:val="28"/>
              </w:rPr>
            </w:pPr>
            <w:r>
              <w:rPr>
                <w:rFonts w:hint="eastAsia" w:ascii="仿宋" w:hAnsi="仿宋" w:eastAsia="仿宋" w:cs="仿宋"/>
                <w:color w:val="000000"/>
                <w:sz w:val="28"/>
                <w:szCs w:val="28"/>
              </w:rPr>
              <w:t>A02010601</w:t>
            </w:r>
          </w:p>
        </w:tc>
        <w:tc>
          <w:tcPr>
            <w:tcW w:w="3317" w:type="dxa"/>
            <w:noWrap w:val="0"/>
            <w:vAlign w:val="center"/>
          </w:tcPr>
          <w:p>
            <w:pPr>
              <w:spacing w:line="320" w:lineRule="exact"/>
              <w:rPr>
                <w:rFonts w:hint="eastAsia" w:ascii="仿宋" w:hAnsi="仿宋" w:eastAsia="仿宋" w:cs="仿宋"/>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jc w:val="center"/>
        </w:trPr>
        <w:tc>
          <w:tcPr>
            <w:tcW w:w="909" w:type="dxa"/>
            <w:noWrap w:val="0"/>
            <w:vAlign w:val="center"/>
          </w:tcPr>
          <w:p>
            <w:pPr>
              <w:spacing w:line="320" w:lineRule="exact"/>
              <w:jc w:val="center"/>
              <w:rPr>
                <w:rFonts w:hint="eastAsia" w:ascii="仿宋" w:hAnsi="仿宋" w:eastAsia="仿宋" w:cs="仿宋"/>
                <w:color w:val="000000"/>
                <w:sz w:val="28"/>
                <w:szCs w:val="28"/>
              </w:rPr>
            </w:pPr>
            <w:r>
              <w:rPr>
                <w:rFonts w:hint="eastAsia" w:ascii="仿宋" w:hAnsi="仿宋" w:eastAsia="仿宋" w:cs="仿宋"/>
                <w:color w:val="000000"/>
                <w:sz w:val="28"/>
                <w:szCs w:val="28"/>
              </w:rPr>
              <w:t>4</w:t>
            </w:r>
          </w:p>
        </w:tc>
        <w:tc>
          <w:tcPr>
            <w:tcW w:w="2410" w:type="dxa"/>
            <w:noWrap w:val="0"/>
            <w:vAlign w:val="center"/>
          </w:tcPr>
          <w:p>
            <w:pPr>
              <w:spacing w:line="320" w:lineRule="exact"/>
              <w:jc w:val="left"/>
              <w:rPr>
                <w:rFonts w:hint="eastAsia" w:ascii="仿宋" w:hAnsi="仿宋" w:eastAsia="仿宋" w:cs="仿宋"/>
                <w:color w:val="000000"/>
                <w:sz w:val="28"/>
                <w:szCs w:val="28"/>
              </w:rPr>
            </w:pPr>
            <w:r>
              <w:rPr>
                <w:rFonts w:hint="eastAsia" w:ascii="仿宋" w:hAnsi="仿宋" w:eastAsia="仿宋" w:cs="仿宋"/>
                <w:color w:val="000000"/>
                <w:sz w:val="28"/>
                <w:szCs w:val="28"/>
              </w:rPr>
              <w:t>喷墨打印机</w:t>
            </w:r>
          </w:p>
        </w:tc>
        <w:tc>
          <w:tcPr>
            <w:tcW w:w="1985" w:type="dxa"/>
            <w:noWrap w:val="0"/>
            <w:vAlign w:val="center"/>
          </w:tcPr>
          <w:p>
            <w:pPr>
              <w:spacing w:line="320" w:lineRule="exact"/>
              <w:rPr>
                <w:rFonts w:hint="eastAsia" w:ascii="仿宋" w:hAnsi="仿宋" w:eastAsia="仿宋" w:cs="仿宋"/>
                <w:color w:val="000000"/>
                <w:sz w:val="28"/>
                <w:szCs w:val="28"/>
              </w:rPr>
            </w:pPr>
            <w:r>
              <w:rPr>
                <w:rFonts w:hint="eastAsia" w:ascii="仿宋" w:hAnsi="仿宋" w:eastAsia="仿宋" w:cs="仿宋"/>
                <w:color w:val="000000"/>
                <w:sz w:val="28"/>
                <w:szCs w:val="28"/>
              </w:rPr>
              <w:t>A0201060101</w:t>
            </w:r>
          </w:p>
        </w:tc>
        <w:tc>
          <w:tcPr>
            <w:tcW w:w="3317" w:type="dxa"/>
            <w:noWrap w:val="0"/>
            <w:vAlign w:val="center"/>
          </w:tcPr>
          <w:p>
            <w:pPr>
              <w:spacing w:line="320" w:lineRule="exact"/>
              <w:rPr>
                <w:rFonts w:hint="eastAsia" w:ascii="仿宋" w:hAnsi="仿宋" w:eastAsia="仿宋" w:cs="仿宋"/>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jc w:val="center"/>
        </w:trPr>
        <w:tc>
          <w:tcPr>
            <w:tcW w:w="909" w:type="dxa"/>
            <w:noWrap w:val="0"/>
            <w:vAlign w:val="center"/>
          </w:tcPr>
          <w:p>
            <w:pPr>
              <w:spacing w:line="320" w:lineRule="exact"/>
              <w:jc w:val="center"/>
              <w:rPr>
                <w:rFonts w:hint="eastAsia" w:ascii="仿宋" w:hAnsi="仿宋" w:eastAsia="仿宋" w:cs="仿宋"/>
                <w:color w:val="000000"/>
                <w:sz w:val="28"/>
                <w:szCs w:val="28"/>
              </w:rPr>
            </w:pPr>
            <w:r>
              <w:rPr>
                <w:rFonts w:hint="eastAsia" w:ascii="仿宋" w:hAnsi="仿宋" w:eastAsia="仿宋" w:cs="仿宋"/>
                <w:color w:val="000000"/>
                <w:sz w:val="28"/>
                <w:szCs w:val="28"/>
              </w:rPr>
              <w:t>5</w:t>
            </w:r>
          </w:p>
        </w:tc>
        <w:tc>
          <w:tcPr>
            <w:tcW w:w="2410" w:type="dxa"/>
            <w:noWrap w:val="0"/>
            <w:vAlign w:val="center"/>
          </w:tcPr>
          <w:p>
            <w:pPr>
              <w:spacing w:line="320" w:lineRule="exact"/>
              <w:jc w:val="left"/>
              <w:rPr>
                <w:rFonts w:hint="eastAsia" w:ascii="仿宋" w:hAnsi="仿宋" w:eastAsia="仿宋" w:cs="仿宋"/>
                <w:color w:val="000000"/>
                <w:sz w:val="28"/>
                <w:szCs w:val="28"/>
              </w:rPr>
            </w:pPr>
            <w:r>
              <w:rPr>
                <w:rFonts w:hint="eastAsia" w:ascii="仿宋" w:hAnsi="仿宋" w:eastAsia="仿宋" w:cs="仿宋"/>
                <w:color w:val="000000"/>
                <w:sz w:val="28"/>
                <w:szCs w:val="28"/>
              </w:rPr>
              <w:t>激光打印机</w:t>
            </w:r>
          </w:p>
        </w:tc>
        <w:tc>
          <w:tcPr>
            <w:tcW w:w="1985" w:type="dxa"/>
            <w:noWrap w:val="0"/>
            <w:vAlign w:val="center"/>
          </w:tcPr>
          <w:p>
            <w:pPr>
              <w:spacing w:line="320" w:lineRule="exact"/>
              <w:rPr>
                <w:rFonts w:hint="eastAsia" w:ascii="仿宋" w:hAnsi="仿宋" w:eastAsia="仿宋" w:cs="仿宋"/>
                <w:color w:val="000000"/>
                <w:sz w:val="28"/>
                <w:szCs w:val="28"/>
              </w:rPr>
            </w:pPr>
            <w:r>
              <w:rPr>
                <w:rFonts w:hint="eastAsia" w:ascii="仿宋" w:hAnsi="仿宋" w:eastAsia="仿宋" w:cs="仿宋"/>
                <w:color w:val="000000"/>
                <w:sz w:val="28"/>
                <w:szCs w:val="28"/>
              </w:rPr>
              <w:t>A0201060102</w:t>
            </w:r>
          </w:p>
        </w:tc>
        <w:tc>
          <w:tcPr>
            <w:tcW w:w="3317" w:type="dxa"/>
            <w:noWrap w:val="0"/>
            <w:vAlign w:val="center"/>
          </w:tcPr>
          <w:p>
            <w:pPr>
              <w:spacing w:line="320" w:lineRule="exact"/>
              <w:rPr>
                <w:rFonts w:hint="eastAsia" w:ascii="仿宋" w:hAnsi="仿宋" w:eastAsia="仿宋" w:cs="仿宋"/>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jc w:val="center"/>
        </w:trPr>
        <w:tc>
          <w:tcPr>
            <w:tcW w:w="909" w:type="dxa"/>
            <w:noWrap w:val="0"/>
            <w:vAlign w:val="center"/>
          </w:tcPr>
          <w:p>
            <w:pPr>
              <w:spacing w:line="320" w:lineRule="exact"/>
              <w:jc w:val="center"/>
              <w:rPr>
                <w:rFonts w:hint="eastAsia" w:ascii="仿宋" w:hAnsi="仿宋" w:eastAsia="仿宋" w:cs="仿宋"/>
                <w:color w:val="000000"/>
                <w:sz w:val="28"/>
                <w:szCs w:val="28"/>
              </w:rPr>
            </w:pPr>
            <w:r>
              <w:rPr>
                <w:rFonts w:hint="eastAsia" w:ascii="仿宋" w:hAnsi="仿宋" w:eastAsia="仿宋" w:cs="仿宋"/>
                <w:color w:val="000000"/>
                <w:sz w:val="28"/>
                <w:szCs w:val="28"/>
              </w:rPr>
              <w:t>6</w:t>
            </w:r>
          </w:p>
        </w:tc>
        <w:tc>
          <w:tcPr>
            <w:tcW w:w="2410" w:type="dxa"/>
            <w:noWrap w:val="0"/>
            <w:vAlign w:val="center"/>
          </w:tcPr>
          <w:p>
            <w:pPr>
              <w:spacing w:line="320" w:lineRule="exact"/>
              <w:rPr>
                <w:rFonts w:hint="eastAsia" w:ascii="仿宋" w:hAnsi="仿宋" w:eastAsia="仿宋" w:cs="仿宋"/>
                <w:color w:val="000000"/>
                <w:sz w:val="28"/>
                <w:szCs w:val="28"/>
              </w:rPr>
            </w:pPr>
            <w:r>
              <w:rPr>
                <w:rFonts w:hint="eastAsia" w:ascii="仿宋" w:hAnsi="仿宋" w:eastAsia="仿宋" w:cs="仿宋"/>
                <w:color w:val="000000"/>
                <w:sz w:val="28"/>
                <w:szCs w:val="28"/>
              </w:rPr>
              <w:t>针式打印机</w:t>
            </w:r>
          </w:p>
        </w:tc>
        <w:tc>
          <w:tcPr>
            <w:tcW w:w="1985" w:type="dxa"/>
            <w:noWrap w:val="0"/>
            <w:vAlign w:val="center"/>
          </w:tcPr>
          <w:p>
            <w:pPr>
              <w:spacing w:line="320" w:lineRule="exact"/>
              <w:rPr>
                <w:rFonts w:hint="eastAsia" w:ascii="仿宋" w:hAnsi="仿宋" w:eastAsia="仿宋" w:cs="仿宋"/>
                <w:color w:val="000000"/>
                <w:sz w:val="28"/>
                <w:szCs w:val="28"/>
              </w:rPr>
            </w:pPr>
            <w:r>
              <w:rPr>
                <w:rFonts w:hint="eastAsia" w:ascii="仿宋" w:hAnsi="仿宋" w:eastAsia="仿宋" w:cs="仿宋"/>
                <w:color w:val="000000"/>
                <w:sz w:val="28"/>
                <w:szCs w:val="28"/>
              </w:rPr>
              <w:t>A0201060104</w:t>
            </w:r>
          </w:p>
        </w:tc>
        <w:tc>
          <w:tcPr>
            <w:tcW w:w="3317" w:type="dxa"/>
            <w:noWrap w:val="0"/>
            <w:vAlign w:val="center"/>
          </w:tcPr>
          <w:p>
            <w:pPr>
              <w:spacing w:line="320" w:lineRule="exact"/>
              <w:rPr>
                <w:rFonts w:hint="eastAsia" w:ascii="仿宋" w:hAnsi="仿宋" w:eastAsia="仿宋" w:cs="仿宋"/>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jc w:val="center"/>
        </w:trPr>
        <w:tc>
          <w:tcPr>
            <w:tcW w:w="3319" w:type="dxa"/>
            <w:gridSpan w:val="2"/>
            <w:noWrap w:val="0"/>
            <w:vAlign w:val="center"/>
          </w:tcPr>
          <w:p>
            <w:pPr>
              <w:spacing w:line="320" w:lineRule="exact"/>
              <w:jc w:val="left"/>
              <w:rPr>
                <w:rFonts w:hint="eastAsia" w:ascii="仿宋" w:hAnsi="仿宋" w:eastAsia="仿宋" w:cs="仿宋"/>
                <w:color w:val="000000"/>
                <w:sz w:val="28"/>
                <w:szCs w:val="28"/>
              </w:rPr>
            </w:pPr>
            <w:r>
              <w:rPr>
                <w:rFonts w:hint="eastAsia" w:ascii="仿宋" w:hAnsi="仿宋" w:eastAsia="仿宋" w:cs="仿宋"/>
                <w:color w:val="000000"/>
                <w:sz w:val="28"/>
                <w:szCs w:val="28"/>
              </w:rPr>
              <w:t>显示设备</w:t>
            </w:r>
          </w:p>
        </w:tc>
        <w:tc>
          <w:tcPr>
            <w:tcW w:w="1985" w:type="dxa"/>
            <w:noWrap w:val="0"/>
            <w:vAlign w:val="center"/>
          </w:tcPr>
          <w:p>
            <w:pPr>
              <w:spacing w:line="320" w:lineRule="exact"/>
              <w:rPr>
                <w:rFonts w:hint="eastAsia" w:ascii="仿宋" w:hAnsi="仿宋" w:eastAsia="仿宋" w:cs="仿宋"/>
                <w:color w:val="000000"/>
                <w:sz w:val="28"/>
                <w:szCs w:val="28"/>
              </w:rPr>
            </w:pPr>
            <w:r>
              <w:rPr>
                <w:rFonts w:hint="eastAsia" w:ascii="仿宋" w:hAnsi="仿宋" w:eastAsia="仿宋" w:cs="仿宋"/>
                <w:color w:val="000000"/>
                <w:sz w:val="28"/>
                <w:szCs w:val="28"/>
              </w:rPr>
              <w:t>A02010604</w:t>
            </w:r>
          </w:p>
        </w:tc>
        <w:tc>
          <w:tcPr>
            <w:tcW w:w="3317" w:type="dxa"/>
            <w:noWrap w:val="0"/>
            <w:vAlign w:val="center"/>
          </w:tcPr>
          <w:p>
            <w:pPr>
              <w:spacing w:line="320" w:lineRule="exact"/>
              <w:rPr>
                <w:rFonts w:hint="eastAsia" w:ascii="仿宋" w:hAnsi="仿宋" w:eastAsia="仿宋" w:cs="仿宋"/>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jc w:val="center"/>
        </w:trPr>
        <w:tc>
          <w:tcPr>
            <w:tcW w:w="909" w:type="dxa"/>
            <w:noWrap w:val="0"/>
            <w:vAlign w:val="center"/>
          </w:tcPr>
          <w:p>
            <w:pPr>
              <w:spacing w:line="320" w:lineRule="exact"/>
              <w:jc w:val="center"/>
              <w:rPr>
                <w:rFonts w:hint="eastAsia" w:ascii="仿宋" w:hAnsi="仿宋" w:eastAsia="仿宋" w:cs="仿宋"/>
                <w:color w:val="000000"/>
                <w:sz w:val="28"/>
                <w:szCs w:val="28"/>
              </w:rPr>
            </w:pPr>
            <w:r>
              <w:rPr>
                <w:rFonts w:hint="eastAsia" w:ascii="仿宋" w:hAnsi="仿宋" w:eastAsia="仿宋" w:cs="仿宋"/>
                <w:color w:val="000000"/>
                <w:sz w:val="28"/>
                <w:szCs w:val="28"/>
              </w:rPr>
              <w:t>7</w:t>
            </w:r>
          </w:p>
        </w:tc>
        <w:tc>
          <w:tcPr>
            <w:tcW w:w="2410" w:type="dxa"/>
            <w:noWrap w:val="0"/>
            <w:vAlign w:val="center"/>
          </w:tcPr>
          <w:p>
            <w:pPr>
              <w:spacing w:line="320" w:lineRule="exact"/>
              <w:jc w:val="left"/>
              <w:rPr>
                <w:rFonts w:hint="eastAsia" w:ascii="仿宋" w:hAnsi="仿宋" w:eastAsia="仿宋" w:cs="仿宋"/>
                <w:color w:val="000000"/>
                <w:sz w:val="28"/>
                <w:szCs w:val="28"/>
              </w:rPr>
            </w:pPr>
            <w:r>
              <w:rPr>
                <w:rFonts w:hint="eastAsia" w:ascii="仿宋" w:hAnsi="仿宋" w:eastAsia="仿宋" w:cs="仿宋"/>
                <w:color w:val="000000"/>
                <w:sz w:val="28"/>
                <w:szCs w:val="28"/>
              </w:rPr>
              <w:t>液晶显示器</w:t>
            </w:r>
          </w:p>
        </w:tc>
        <w:tc>
          <w:tcPr>
            <w:tcW w:w="1985" w:type="dxa"/>
            <w:noWrap w:val="0"/>
            <w:vAlign w:val="center"/>
          </w:tcPr>
          <w:p>
            <w:pPr>
              <w:spacing w:line="320" w:lineRule="exact"/>
              <w:rPr>
                <w:rFonts w:hint="eastAsia" w:ascii="仿宋" w:hAnsi="仿宋" w:eastAsia="仿宋" w:cs="仿宋"/>
                <w:color w:val="000000"/>
                <w:sz w:val="28"/>
                <w:szCs w:val="28"/>
              </w:rPr>
            </w:pPr>
            <w:r>
              <w:rPr>
                <w:rFonts w:hint="eastAsia" w:ascii="仿宋" w:hAnsi="仿宋" w:eastAsia="仿宋" w:cs="仿宋"/>
                <w:color w:val="000000"/>
                <w:sz w:val="28"/>
                <w:szCs w:val="28"/>
              </w:rPr>
              <w:t>A0201060401</w:t>
            </w:r>
          </w:p>
        </w:tc>
        <w:tc>
          <w:tcPr>
            <w:tcW w:w="3317" w:type="dxa"/>
            <w:noWrap w:val="0"/>
            <w:vAlign w:val="center"/>
          </w:tcPr>
          <w:p>
            <w:pPr>
              <w:spacing w:line="320" w:lineRule="exact"/>
              <w:rPr>
                <w:rFonts w:hint="eastAsia" w:ascii="仿宋" w:hAnsi="仿宋" w:eastAsia="仿宋" w:cs="仿宋"/>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jc w:val="center"/>
        </w:trPr>
        <w:tc>
          <w:tcPr>
            <w:tcW w:w="3319" w:type="dxa"/>
            <w:gridSpan w:val="2"/>
            <w:noWrap w:val="0"/>
            <w:vAlign w:val="center"/>
          </w:tcPr>
          <w:p>
            <w:pPr>
              <w:spacing w:line="320" w:lineRule="exact"/>
              <w:jc w:val="left"/>
              <w:rPr>
                <w:rFonts w:hint="eastAsia" w:ascii="仿宋" w:hAnsi="仿宋" w:eastAsia="仿宋" w:cs="仿宋"/>
                <w:color w:val="000000"/>
                <w:sz w:val="28"/>
                <w:szCs w:val="28"/>
              </w:rPr>
            </w:pPr>
            <w:r>
              <w:rPr>
                <w:rFonts w:hint="eastAsia" w:ascii="仿宋" w:hAnsi="仿宋" w:eastAsia="仿宋" w:cs="仿宋"/>
                <w:color w:val="000000"/>
                <w:sz w:val="28"/>
                <w:szCs w:val="28"/>
              </w:rPr>
              <w:t>图形图像输入设备</w:t>
            </w:r>
          </w:p>
        </w:tc>
        <w:tc>
          <w:tcPr>
            <w:tcW w:w="1985" w:type="dxa"/>
            <w:noWrap w:val="0"/>
            <w:vAlign w:val="center"/>
          </w:tcPr>
          <w:p>
            <w:pPr>
              <w:spacing w:line="320" w:lineRule="exact"/>
              <w:rPr>
                <w:rFonts w:hint="eastAsia" w:ascii="仿宋" w:hAnsi="仿宋" w:eastAsia="仿宋" w:cs="仿宋"/>
                <w:color w:val="000000"/>
                <w:sz w:val="28"/>
                <w:szCs w:val="28"/>
              </w:rPr>
            </w:pPr>
            <w:r>
              <w:rPr>
                <w:rFonts w:hint="eastAsia" w:ascii="仿宋" w:hAnsi="仿宋" w:eastAsia="仿宋" w:cs="仿宋"/>
                <w:color w:val="000000"/>
                <w:sz w:val="28"/>
                <w:szCs w:val="28"/>
              </w:rPr>
              <w:t>A02010609</w:t>
            </w:r>
          </w:p>
        </w:tc>
        <w:tc>
          <w:tcPr>
            <w:tcW w:w="3317" w:type="dxa"/>
            <w:noWrap w:val="0"/>
            <w:vAlign w:val="center"/>
          </w:tcPr>
          <w:p>
            <w:pPr>
              <w:spacing w:line="320" w:lineRule="exact"/>
              <w:rPr>
                <w:rFonts w:hint="eastAsia" w:ascii="仿宋" w:hAnsi="仿宋" w:eastAsia="仿宋" w:cs="仿宋"/>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jc w:val="center"/>
        </w:trPr>
        <w:tc>
          <w:tcPr>
            <w:tcW w:w="909" w:type="dxa"/>
            <w:noWrap w:val="0"/>
            <w:vAlign w:val="center"/>
          </w:tcPr>
          <w:p>
            <w:pPr>
              <w:spacing w:line="320" w:lineRule="exact"/>
              <w:jc w:val="center"/>
              <w:rPr>
                <w:rFonts w:hint="eastAsia" w:ascii="仿宋" w:hAnsi="仿宋" w:eastAsia="仿宋" w:cs="仿宋"/>
                <w:color w:val="000000"/>
                <w:sz w:val="28"/>
                <w:szCs w:val="28"/>
              </w:rPr>
            </w:pPr>
            <w:r>
              <w:rPr>
                <w:rFonts w:hint="eastAsia" w:ascii="仿宋" w:hAnsi="仿宋" w:eastAsia="仿宋" w:cs="仿宋"/>
                <w:color w:val="000000"/>
                <w:sz w:val="28"/>
                <w:szCs w:val="28"/>
              </w:rPr>
              <w:t>8</w:t>
            </w:r>
          </w:p>
        </w:tc>
        <w:tc>
          <w:tcPr>
            <w:tcW w:w="2410" w:type="dxa"/>
            <w:noWrap w:val="0"/>
            <w:vAlign w:val="center"/>
          </w:tcPr>
          <w:p>
            <w:pPr>
              <w:spacing w:line="320" w:lineRule="exact"/>
              <w:jc w:val="left"/>
              <w:rPr>
                <w:rFonts w:hint="eastAsia" w:ascii="仿宋" w:hAnsi="仿宋" w:eastAsia="仿宋" w:cs="仿宋"/>
                <w:color w:val="000000"/>
                <w:sz w:val="28"/>
                <w:szCs w:val="28"/>
              </w:rPr>
            </w:pPr>
            <w:r>
              <w:rPr>
                <w:rFonts w:hint="eastAsia" w:ascii="仿宋" w:hAnsi="仿宋" w:eastAsia="仿宋" w:cs="仿宋"/>
                <w:color w:val="000000"/>
                <w:sz w:val="28"/>
                <w:szCs w:val="28"/>
              </w:rPr>
              <w:t>扫描仪</w:t>
            </w:r>
          </w:p>
        </w:tc>
        <w:tc>
          <w:tcPr>
            <w:tcW w:w="1985" w:type="dxa"/>
            <w:noWrap w:val="0"/>
            <w:vAlign w:val="center"/>
          </w:tcPr>
          <w:p>
            <w:pPr>
              <w:spacing w:line="320" w:lineRule="exact"/>
              <w:rPr>
                <w:rFonts w:hint="eastAsia" w:ascii="仿宋" w:hAnsi="仿宋" w:eastAsia="仿宋" w:cs="仿宋"/>
                <w:color w:val="000000"/>
                <w:sz w:val="28"/>
                <w:szCs w:val="28"/>
              </w:rPr>
            </w:pPr>
            <w:r>
              <w:rPr>
                <w:rFonts w:hint="eastAsia" w:ascii="仿宋" w:hAnsi="仿宋" w:eastAsia="仿宋" w:cs="仿宋"/>
                <w:color w:val="000000"/>
                <w:sz w:val="28"/>
                <w:szCs w:val="28"/>
              </w:rPr>
              <w:t>A0201060901</w:t>
            </w:r>
          </w:p>
        </w:tc>
        <w:tc>
          <w:tcPr>
            <w:tcW w:w="3317" w:type="dxa"/>
            <w:noWrap w:val="0"/>
            <w:vAlign w:val="center"/>
          </w:tcPr>
          <w:p>
            <w:pPr>
              <w:spacing w:line="320" w:lineRule="exact"/>
              <w:rPr>
                <w:rFonts w:hint="eastAsia" w:ascii="仿宋" w:hAnsi="仿宋" w:eastAsia="仿宋" w:cs="仿宋"/>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jc w:val="center"/>
        </w:trPr>
        <w:tc>
          <w:tcPr>
            <w:tcW w:w="3319" w:type="dxa"/>
            <w:gridSpan w:val="2"/>
            <w:noWrap w:val="0"/>
            <w:vAlign w:val="center"/>
          </w:tcPr>
          <w:p>
            <w:pPr>
              <w:spacing w:line="320" w:lineRule="exact"/>
              <w:jc w:val="left"/>
              <w:rPr>
                <w:rFonts w:hint="eastAsia" w:ascii="仿宋" w:hAnsi="仿宋" w:eastAsia="仿宋" w:cs="仿宋"/>
                <w:color w:val="000000"/>
                <w:sz w:val="28"/>
                <w:szCs w:val="28"/>
              </w:rPr>
            </w:pPr>
            <w:r>
              <w:rPr>
                <w:rFonts w:hint="eastAsia" w:ascii="仿宋" w:hAnsi="仿宋" w:eastAsia="仿宋" w:cs="仿宋"/>
                <w:color w:val="000000"/>
                <w:sz w:val="28"/>
                <w:szCs w:val="28"/>
              </w:rPr>
              <w:t>计算机软件</w:t>
            </w:r>
          </w:p>
        </w:tc>
        <w:tc>
          <w:tcPr>
            <w:tcW w:w="1985" w:type="dxa"/>
            <w:noWrap w:val="0"/>
            <w:vAlign w:val="center"/>
          </w:tcPr>
          <w:p>
            <w:pPr>
              <w:spacing w:line="320" w:lineRule="exact"/>
              <w:rPr>
                <w:rFonts w:hint="eastAsia" w:ascii="仿宋" w:hAnsi="仿宋" w:eastAsia="仿宋" w:cs="仿宋"/>
                <w:color w:val="000000"/>
                <w:sz w:val="28"/>
                <w:szCs w:val="28"/>
              </w:rPr>
            </w:pPr>
            <w:r>
              <w:rPr>
                <w:rFonts w:hint="eastAsia" w:ascii="仿宋" w:hAnsi="仿宋" w:eastAsia="仿宋" w:cs="仿宋"/>
                <w:color w:val="000000"/>
                <w:sz w:val="28"/>
                <w:szCs w:val="28"/>
              </w:rPr>
              <w:t>A020108</w:t>
            </w:r>
          </w:p>
        </w:tc>
        <w:tc>
          <w:tcPr>
            <w:tcW w:w="3317" w:type="dxa"/>
            <w:noWrap w:val="0"/>
            <w:vAlign w:val="center"/>
          </w:tcPr>
          <w:p>
            <w:pPr>
              <w:spacing w:line="320" w:lineRule="exact"/>
              <w:rPr>
                <w:rFonts w:hint="eastAsia" w:ascii="仿宋" w:hAnsi="仿宋" w:eastAsia="仿宋" w:cs="仿宋"/>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jc w:val="center"/>
        </w:trPr>
        <w:tc>
          <w:tcPr>
            <w:tcW w:w="909" w:type="dxa"/>
            <w:noWrap w:val="0"/>
            <w:vAlign w:val="center"/>
          </w:tcPr>
          <w:p>
            <w:pPr>
              <w:spacing w:line="320" w:lineRule="exact"/>
              <w:jc w:val="center"/>
              <w:rPr>
                <w:rFonts w:hint="eastAsia" w:ascii="仿宋" w:hAnsi="仿宋" w:eastAsia="仿宋" w:cs="仿宋"/>
                <w:color w:val="000000"/>
                <w:sz w:val="28"/>
                <w:szCs w:val="28"/>
              </w:rPr>
            </w:pPr>
            <w:r>
              <w:rPr>
                <w:rFonts w:hint="eastAsia" w:ascii="仿宋" w:hAnsi="仿宋" w:eastAsia="仿宋" w:cs="仿宋"/>
                <w:color w:val="000000"/>
                <w:sz w:val="28"/>
                <w:szCs w:val="28"/>
              </w:rPr>
              <w:t>9</w:t>
            </w:r>
          </w:p>
        </w:tc>
        <w:tc>
          <w:tcPr>
            <w:tcW w:w="2410" w:type="dxa"/>
            <w:noWrap w:val="0"/>
            <w:vAlign w:val="center"/>
          </w:tcPr>
          <w:p>
            <w:pPr>
              <w:spacing w:line="320" w:lineRule="exact"/>
              <w:jc w:val="left"/>
              <w:rPr>
                <w:rFonts w:hint="eastAsia" w:ascii="仿宋" w:hAnsi="仿宋" w:eastAsia="仿宋" w:cs="仿宋"/>
                <w:color w:val="000000"/>
                <w:sz w:val="28"/>
                <w:szCs w:val="28"/>
              </w:rPr>
            </w:pPr>
            <w:r>
              <w:rPr>
                <w:rFonts w:hint="eastAsia" w:ascii="仿宋" w:hAnsi="仿宋" w:eastAsia="仿宋" w:cs="仿宋"/>
                <w:color w:val="000000"/>
                <w:sz w:val="28"/>
                <w:szCs w:val="28"/>
              </w:rPr>
              <w:t>基础软件</w:t>
            </w:r>
          </w:p>
        </w:tc>
        <w:tc>
          <w:tcPr>
            <w:tcW w:w="1985" w:type="dxa"/>
            <w:noWrap w:val="0"/>
            <w:vAlign w:val="center"/>
          </w:tcPr>
          <w:p>
            <w:pPr>
              <w:spacing w:line="320" w:lineRule="exact"/>
              <w:rPr>
                <w:rFonts w:hint="eastAsia" w:ascii="仿宋" w:hAnsi="仿宋" w:eastAsia="仿宋" w:cs="仿宋"/>
                <w:color w:val="000000"/>
                <w:sz w:val="28"/>
                <w:szCs w:val="28"/>
              </w:rPr>
            </w:pPr>
            <w:r>
              <w:rPr>
                <w:rFonts w:hint="eastAsia" w:ascii="仿宋" w:hAnsi="仿宋" w:eastAsia="仿宋" w:cs="仿宋"/>
                <w:color w:val="000000"/>
                <w:sz w:val="28"/>
                <w:szCs w:val="28"/>
              </w:rPr>
              <w:t>A02010801</w:t>
            </w:r>
          </w:p>
        </w:tc>
        <w:tc>
          <w:tcPr>
            <w:tcW w:w="3317" w:type="dxa"/>
            <w:noWrap w:val="0"/>
            <w:vAlign w:val="center"/>
          </w:tcPr>
          <w:p>
            <w:pPr>
              <w:spacing w:line="320" w:lineRule="exact"/>
              <w:rPr>
                <w:rFonts w:hint="eastAsia" w:ascii="仿宋" w:hAnsi="仿宋" w:eastAsia="仿宋" w:cs="仿宋"/>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jc w:val="center"/>
        </w:trPr>
        <w:tc>
          <w:tcPr>
            <w:tcW w:w="909" w:type="dxa"/>
            <w:noWrap w:val="0"/>
            <w:vAlign w:val="center"/>
          </w:tcPr>
          <w:p>
            <w:pPr>
              <w:spacing w:line="320" w:lineRule="exact"/>
              <w:jc w:val="center"/>
              <w:rPr>
                <w:rFonts w:hint="eastAsia" w:ascii="仿宋" w:hAnsi="仿宋" w:eastAsia="仿宋" w:cs="仿宋"/>
                <w:color w:val="000000"/>
                <w:sz w:val="28"/>
                <w:szCs w:val="28"/>
              </w:rPr>
            </w:pPr>
            <w:r>
              <w:rPr>
                <w:rFonts w:hint="eastAsia" w:ascii="仿宋" w:hAnsi="仿宋" w:eastAsia="仿宋" w:cs="仿宋"/>
                <w:color w:val="000000"/>
                <w:sz w:val="28"/>
                <w:szCs w:val="28"/>
              </w:rPr>
              <w:t>10</w:t>
            </w:r>
          </w:p>
        </w:tc>
        <w:tc>
          <w:tcPr>
            <w:tcW w:w="2410" w:type="dxa"/>
            <w:noWrap w:val="0"/>
            <w:vAlign w:val="center"/>
          </w:tcPr>
          <w:p>
            <w:pPr>
              <w:spacing w:line="320" w:lineRule="exact"/>
              <w:jc w:val="left"/>
              <w:rPr>
                <w:rFonts w:hint="eastAsia" w:ascii="仿宋" w:hAnsi="仿宋" w:eastAsia="仿宋" w:cs="仿宋"/>
                <w:color w:val="000000"/>
                <w:sz w:val="28"/>
                <w:szCs w:val="28"/>
              </w:rPr>
            </w:pPr>
            <w:r>
              <w:rPr>
                <w:rFonts w:hint="eastAsia" w:ascii="仿宋" w:hAnsi="仿宋" w:eastAsia="仿宋" w:cs="仿宋"/>
                <w:color w:val="000000"/>
                <w:sz w:val="28"/>
                <w:szCs w:val="28"/>
              </w:rPr>
              <w:t>信息安全软件</w:t>
            </w:r>
          </w:p>
        </w:tc>
        <w:tc>
          <w:tcPr>
            <w:tcW w:w="1985" w:type="dxa"/>
            <w:noWrap w:val="0"/>
            <w:vAlign w:val="center"/>
          </w:tcPr>
          <w:p>
            <w:pPr>
              <w:spacing w:line="320" w:lineRule="exact"/>
              <w:rPr>
                <w:rFonts w:hint="eastAsia" w:ascii="仿宋" w:hAnsi="仿宋" w:eastAsia="仿宋" w:cs="仿宋"/>
                <w:color w:val="000000"/>
                <w:sz w:val="28"/>
                <w:szCs w:val="28"/>
              </w:rPr>
            </w:pPr>
            <w:r>
              <w:rPr>
                <w:rFonts w:hint="eastAsia" w:ascii="仿宋" w:hAnsi="仿宋" w:eastAsia="仿宋" w:cs="仿宋"/>
                <w:color w:val="000000"/>
                <w:sz w:val="28"/>
                <w:szCs w:val="28"/>
              </w:rPr>
              <w:t>A02010805</w:t>
            </w:r>
          </w:p>
        </w:tc>
        <w:tc>
          <w:tcPr>
            <w:tcW w:w="3317" w:type="dxa"/>
            <w:noWrap w:val="0"/>
            <w:vAlign w:val="center"/>
          </w:tcPr>
          <w:p>
            <w:pPr>
              <w:spacing w:line="320" w:lineRule="exact"/>
              <w:rPr>
                <w:rFonts w:hint="eastAsia" w:ascii="仿宋" w:hAnsi="仿宋" w:eastAsia="仿宋" w:cs="仿宋"/>
                <w:color w:val="000000"/>
                <w:sz w:val="24"/>
              </w:rPr>
            </w:pPr>
            <w:r>
              <w:rPr>
                <w:rFonts w:hint="eastAsia" w:ascii="仿宋" w:hAnsi="仿宋" w:eastAsia="仿宋" w:cs="仿宋"/>
                <w:color w:val="000000"/>
                <w:sz w:val="24"/>
              </w:rPr>
              <w:t>　</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jc w:val="center"/>
        </w:trPr>
        <w:tc>
          <w:tcPr>
            <w:tcW w:w="5304" w:type="dxa"/>
            <w:gridSpan w:val="3"/>
            <w:noWrap w:val="0"/>
            <w:vAlign w:val="center"/>
          </w:tcPr>
          <w:p>
            <w:pPr>
              <w:spacing w:line="320" w:lineRule="exact"/>
              <w:jc w:val="center"/>
              <w:rPr>
                <w:rFonts w:hint="eastAsia" w:ascii="仿宋" w:hAnsi="仿宋" w:eastAsia="仿宋" w:cs="仿宋"/>
                <w:color w:val="000000"/>
                <w:sz w:val="28"/>
                <w:szCs w:val="28"/>
              </w:rPr>
            </w:pPr>
            <w:r>
              <w:rPr>
                <w:rFonts w:hint="eastAsia" w:ascii="仿宋" w:hAnsi="仿宋" w:eastAsia="仿宋" w:cs="仿宋"/>
                <w:b/>
                <w:bCs/>
                <w:color w:val="000000"/>
                <w:sz w:val="28"/>
                <w:szCs w:val="28"/>
              </w:rPr>
              <w:t>办公设备（A0202）</w:t>
            </w:r>
          </w:p>
        </w:tc>
        <w:tc>
          <w:tcPr>
            <w:tcW w:w="3317" w:type="dxa"/>
            <w:noWrap w:val="0"/>
            <w:vAlign w:val="center"/>
          </w:tcPr>
          <w:p>
            <w:pPr>
              <w:spacing w:line="320" w:lineRule="exact"/>
              <w:rPr>
                <w:rFonts w:hint="eastAsia" w:ascii="仿宋" w:hAnsi="仿宋" w:eastAsia="仿宋" w:cs="仿宋"/>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jc w:val="center"/>
        </w:trPr>
        <w:tc>
          <w:tcPr>
            <w:tcW w:w="909" w:type="dxa"/>
            <w:noWrap w:val="0"/>
            <w:vAlign w:val="center"/>
          </w:tcPr>
          <w:p>
            <w:pPr>
              <w:spacing w:line="320" w:lineRule="exact"/>
              <w:jc w:val="center"/>
              <w:rPr>
                <w:rFonts w:hint="eastAsia" w:ascii="仿宋" w:hAnsi="仿宋" w:eastAsia="仿宋" w:cs="仿宋"/>
                <w:color w:val="000000"/>
                <w:sz w:val="28"/>
                <w:szCs w:val="28"/>
              </w:rPr>
            </w:pPr>
            <w:r>
              <w:rPr>
                <w:rFonts w:hint="eastAsia" w:ascii="仿宋" w:hAnsi="仿宋" w:eastAsia="仿宋" w:cs="仿宋"/>
                <w:color w:val="000000"/>
                <w:sz w:val="28"/>
                <w:szCs w:val="28"/>
              </w:rPr>
              <w:t>11</w:t>
            </w:r>
          </w:p>
        </w:tc>
        <w:tc>
          <w:tcPr>
            <w:tcW w:w="2410" w:type="dxa"/>
            <w:noWrap w:val="0"/>
            <w:vAlign w:val="center"/>
          </w:tcPr>
          <w:p>
            <w:pPr>
              <w:spacing w:line="320" w:lineRule="exact"/>
              <w:jc w:val="left"/>
              <w:rPr>
                <w:rFonts w:hint="eastAsia" w:ascii="仿宋" w:hAnsi="仿宋" w:eastAsia="仿宋" w:cs="仿宋"/>
                <w:color w:val="000000"/>
                <w:sz w:val="28"/>
                <w:szCs w:val="28"/>
              </w:rPr>
            </w:pPr>
            <w:r>
              <w:rPr>
                <w:rFonts w:hint="eastAsia" w:ascii="仿宋" w:hAnsi="仿宋" w:eastAsia="仿宋" w:cs="仿宋"/>
                <w:color w:val="000000"/>
                <w:sz w:val="28"/>
                <w:szCs w:val="28"/>
              </w:rPr>
              <w:t>复印机</w:t>
            </w:r>
          </w:p>
        </w:tc>
        <w:tc>
          <w:tcPr>
            <w:tcW w:w="1985" w:type="dxa"/>
            <w:noWrap w:val="0"/>
            <w:vAlign w:val="center"/>
          </w:tcPr>
          <w:p>
            <w:pPr>
              <w:spacing w:line="320" w:lineRule="exact"/>
              <w:rPr>
                <w:rFonts w:hint="eastAsia" w:ascii="仿宋" w:hAnsi="仿宋" w:eastAsia="仿宋" w:cs="仿宋"/>
                <w:color w:val="000000"/>
                <w:sz w:val="28"/>
                <w:szCs w:val="28"/>
              </w:rPr>
            </w:pPr>
            <w:r>
              <w:rPr>
                <w:rFonts w:hint="eastAsia" w:ascii="仿宋" w:hAnsi="仿宋" w:eastAsia="仿宋" w:cs="仿宋"/>
                <w:color w:val="000000"/>
                <w:sz w:val="28"/>
                <w:szCs w:val="28"/>
              </w:rPr>
              <w:t>A020201</w:t>
            </w:r>
          </w:p>
        </w:tc>
        <w:tc>
          <w:tcPr>
            <w:tcW w:w="3317" w:type="dxa"/>
            <w:noWrap w:val="0"/>
            <w:vAlign w:val="center"/>
          </w:tcPr>
          <w:p>
            <w:pPr>
              <w:spacing w:line="320" w:lineRule="exact"/>
              <w:rPr>
                <w:rFonts w:hint="eastAsia" w:ascii="仿宋" w:hAnsi="仿宋" w:eastAsia="仿宋" w:cs="仿宋"/>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90" w:hRule="atLeast"/>
          <w:jc w:val="center"/>
        </w:trPr>
        <w:tc>
          <w:tcPr>
            <w:tcW w:w="909" w:type="dxa"/>
            <w:noWrap w:val="0"/>
            <w:vAlign w:val="center"/>
          </w:tcPr>
          <w:p>
            <w:pPr>
              <w:spacing w:line="320" w:lineRule="exact"/>
              <w:jc w:val="center"/>
              <w:rPr>
                <w:rFonts w:hint="eastAsia" w:ascii="仿宋" w:hAnsi="仿宋" w:eastAsia="仿宋" w:cs="仿宋"/>
                <w:color w:val="000000"/>
                <w:sz w:val="28"/>
                <w:szCs w:val="28"/>
              </w:rPr>
            </w:pPr>
            <w:r>
              <w:rPr>
                <w:rFonts w:hint="eastAsia" w:ascii="仿宋" w:hAnsi="仿宋" w:eastAsia="仿宋" w:cs="仿宋"/>
                <w:color w:val="000000"/>
                <w:sz w:val="28"/>
                <w:szCs w:val="28"/>
              </w:rPr>
              <w:t>12</w:t>
            </w:r>
          </w:p>
        </w:tc>
        <w:tc>
          <w:tcPr>
            <w:tcW w:w="2410" w:type="dxa"/>
            <w:noWrap w:val="0"/>
            <w:vAlign w:val="center"/>
          </w:tcPr>
          <w:p>
            <w:pPr>
              <w:spacing w:line="320" w:lineRule="exact"/>
              <w:jc w:val="left"/>
              <w:rPr>
                <w:rFonts w:hint="eastAsia" w:ascii="仿宋" w:hAnsi="仿宋" w:eastAsia="仿宋" w:cs="仿宋"/>
                <w:color w:val="000000"/>
                <w:sz w:val="28"/>
                <w:szCs w:val="28"/>
              </w:rPr>
            </w:pPr>
            <w:r>
              <w:rPr>
                <w:rFonts w:hint="eastAsia" w:ascii="仿宋" w:hAnsi="仿宋" w:eastAsia="仿宋" w:cs="仿宋"/>
                <w:color w:val="000000"/>
                <w:sz w:val="28"/>
                <w:szCs w:val="28"/>
              </w:rPr>
              <w:t>投影仪</w:t>
            </w:r>
          </w:p>
        </w:tc>
        <w:tc>
          <w:tcPr>
            <w:tcW w:w="1985" w:type="dxa"/>
            <w:noWrap w:val="0"/>
            <w:vAlign w:val="center"/>
          </w:tcPr>
          <w:p>
            <w:pPr>
              <w:spacing w:line="320" w:lineRule="exact"/>
              <w:rPr>
                <w:rFonts w:hint="eastAsia" w:ascii="仿宋" w:hAnsi="仿宋" w:eastAsia="仿宋" w:cs="仿宋"/>
                <w:color w:val="000000"/>
                <w:sz w:val="28"/>
                <w:szCs w:val="28"/>
              </w:rPr>
            </w:pPr>
            <w:r>
              <w:rPr>
                <w:rFonts w:hint="eastAsia" w:ascii="仿宋" w:hAnsi="仿宋" w:eastAsia="仿宋" w:cs="仿宋"/>
                <w:color w:val="000000"/>
                <w:sz w:val="28"/>
                <w:szCs w:val="28"/>
              </w:rPr>
              <w:t>A020202</w:t>
            </w:r>
          </w:p>
        </w:tc>
        <w:tc>
          <w:tcPr>
            <w:tcW w:w="3317" w:type="dxa"/>
            <w:noWrap w:val="0"/>
            <w:vAlign w:val="center"/>
          </w:tcPr>
          <w:p>
            <w:pPr>
              <w:spacing w:line="320" w:lineRule="exact"/>
              <w:rPr>
                <w:rFonts w:hint="eastAsia" w:ascii="仿宋" w:hAnsi="仿宋" w:eastAsia="仿宋" w:cs="仿宋"/>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jc w:val="center"/>
        </w:trPr>
        <w:tc>
          <w:tcPr>
            <w:tcW w:w="909" w:type="dxa"/>
            <w:noWrap w:val="0"/>
            <w:vAlign w:val="center"/>
          </w:tcPr>
          <w:p>
            <w:pPr>
              <w:spacing w:line="320" w:lineRule="exact"/>
              <w:jc w:val="center"/>
              <w:rPr>
                <w:rFonts w:hint="eastAsia" w:ascii="仿宋" w:hAnsi="仿宋" w:eastAsia="仿宋" w:cs="仿宋"/>
                <w:color w:val="000000"/>
                <w:sz w:val="28"/>
                <w:szCs w:val="28"/>
              </w:rPr>
            </w:pPr>
            <w:r>
              <w:rPr>
                <w:rFonts w:hint="eastAsia" w:ascii="仿宋" w:hAnsi="仿宋" w:eastAsia="仿宋" w:cs="仿宋"/>
                <w:color w:val="000000"/>
                <w:sz w:val="28"/>
                <w:szCs w:val="28"/>
              </w:rPr>
              <w:t>13</w:t>
            </w:r>
          </w:p>
        </w:tc>
        <w:tc>
          <w:tcPr>
            <w:tcW w:w="2410" w:type="dxa"/>
            <w:noWrap w:val="0"/>
            <w:vAlign w:val="center"/>
          </w:tcPr>
          <w:p>
            <w:pPr>
              <w:spacing w:line="320" w:lineRule="exact"/>
              <w:rPr>
                <w:rFonts w:hint="eastAsia" w:ascii="仿宋" w:hAnsi="仿宋" w:eastAsia="仿宋" w:cs="仿宋"/>
                <w:color w:val="000000"/>
                <w:sz w:val="28"/>
                <w:szCs w:val="28"/>
              </w:rPr>
            </w:pPr>
            <w:r>
              <w:rPr>
                <w:rFonts w:hint="eastAsia" w:ascii="仿宋" w:hAnsi="仿宋" w:eastAsia="仿宋" w:cs="仿宋"/>
                <w:color w:val="000000"/>
                <w:sz w:val="28"/>
                <w:szCs w:val="28"/>
              </w:rPr>
              <w:t>多功能一体机</w:t>
            </w:r>
          </w:p>
        </w:tc>
        <w:tc>
          <w:tcPr>
            <w:tcW w:w="1985" w:type="dxa"/>
            <w:noWrap w:val="0"/>
            <w:vAlign w:val="center"/>
          </w:tcPr>
          <w:p>
            <w:pPr>
              <w:spacing w:line="320" w:lineRule="exact"/>
              <w:rPr>
                <w:rFonts w:hint="eastAsia" w:ascii="仿宋" w:hAnsi="仿宋" w:eastAsia="仿宋" w:cs="仿宋"/>
                <w:color w:val="000000"/>
                <w:sz w:val="28"/>
                <w:szCs w:val="28"/>
              </w:rPr>
            </w:pPr>
            <w:r>
              <w:rPr>
                <w:rFonts w:hint="eastAsia" w:ascii="仿宋" w:hAnsi="仿宋" w:eastAsia="仿宋" w:cs="仿宋"/>
                <w:color w:val="000000"/>
                <w:sz w:val="28"/>
                <w:szCs w:val="28"/>
              </w:rPr>
              <w:t>A020204</w:t>
            </w:r>
          </w:p>
        </w:tc>
        <w:tc>
          <w:tcPr>
            <w:tcW w:w="3317" w:type="dxa"/>
            <w:noWrap w:val="0"/>
            <w:vAlign w:val="center"/>
          </w:tcPr>
          <w:p>
            <w:pPr>
              <w:spacing w:line="320" w:lineRule="exact"/>
              <w:rPr>
                <w:rFonts w:hint="eastAsia" w:ascii="仿宋" w:hAnsi="仿宋" w:eastAsia="仿宋" w:cs="仿宋"/>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jc w:val="center"/>
        </w:trPr>
        <w:tc>
          <w:tcPr>
            <w:tcW w:w="909" w:type="dxa"/>
            <w:noWrap w:val="0"/>
            <w:vAlign w:val="center"/>
          </w:tcPr>
          <w:p>
            <w:pPr>
              <w:spacing w:line="320" w:lineRule="exact"/>
              <w:jc w:val="center"/>
              <w:rPr>
                <w:rFonts w:hint="eastAsia" w:ascii="仿宋" w:hAnsi="仿宋" w:eastAsia="仿宋" w:cs="仿宋"/>
                <w:color w:val="000000"/>
                <w:sz w:val="28"/>
                <w:szCs w:val="28"/>
              </w:rPr>
            </w:pPr>
            <w:r>
              <w:rPr>
                <w:rFonts w:hint="eastAsia" w:ascii="仿宋" w:hAnsi="仿宋" w:eastAsia="仿宋" w:cs="仿宋"/>
                <w:color w:val="000000"/>
                <w:sz w:val="28"/>
                <w:szCs w:val="28"/>
              </w:rPr>
              <w:t>14</w:t>
            </w:r>
          </w:p>
        </w:tc>
        <w:tc>
          <w:tcPr>
            <w:tcW w:w="2410" w:type="dxa"/>
            <w:noWrap w:val="0"/>
            <w:vAlign w:val="center"/>
          </w:tcPr>
          <w:p>
            <w:pPr>
              <w:spacing w:line="320" w:lineRule="exact"/>
              <w:jc w:val="left"/>
              <w:rPr>
                <w:rFonts w:hint="eastAsia" w:ascii="仿宋" w:hAnsi="仿宋" w:eastAsia="仿宋" w:cs="仿宋"/>
                <w:color w:val="000000"/>
                <w:sz w:val="28"/>
                <w:szCs w:val="28"/>
              </w:rPr>
            </w:pPr>
            <w:r>
              <w:rPr>
                <w:rFonts w:hint="eastAsia" w:ascii="仿宋" w:hAnsi="仿宋" w:eastAsia="仿宋" w:cs="仿宋"/>
                <w:color w:val="000000"/>
                <w:sz w:val="28"/>
                <w:szCs w:val="28"/>
              </w:rPr>
              <w:t>LED显示屏</w:t>
            </w:r>
          </w:p>
        </w:tc>
        <w:tc>
          <w:tcPr>
            <w:tcW w:w="1985" w:type="dxa"/>
            <w:noWrap w:val="0"/>
            <w:vAlign w:val="center"/>
          </w:tcPr>
          <w:p>
            <w:pPr>
              <w:spacing w:line="320" w:lineRule="exact"/>
              <w:rPr>
                <w:rFonts w:hint="eastAsia" w:ascii="仿宋" w:hAnsi="仿宋" w:eastAsia="仿宋" w:cs="仿宋"/>
                <w:color w:val="000000"/>
                <w:sz w:val="28"/>
                <w:szCs w:val="28"/>
              </w:rPr>
            </w:pPr>
            <w:r>
              <w:rPr>
                <w:rFonts w:hint="eastAsia" w:ascii="仿宋" w:hAnsi="仿宋" w:eastAsia="仿宋" w:cs="仿宋"/>
                <w:color w:val="000000"/>
                <w:sz w:val="28"/>
                <w:szCs w:val="28"/>
              </w:rPr>
              <w:t>A020207</w:t>
            </w:r>
          </w:p>
        </w:tc>
        <w:tc>
          <w:tcPr>
            <w:tcW w:w="3317" w:type="dxa"/>
            <w:noWrap w:val="0"/>
            <w:vAlign w:val="center"/>
          </w:tcPr>
          <w:p>
            <w:pPr>
              <w:spacing w:line="320" w:lineRule="exact"/>
              <w:rPr>
                <w:rFonts w:hint="eastAsia" w:ascii="仿宋" w:hAnsi="仿宋" w:eastAsia="仿宋" w:cs="仿宋"/>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jc w:val="center"/>
        </w:trPr>
        <w:tc>
          <w:tcPr>
            <w:tcW w:w="909" w:type="dxa"/>
            <w:noWrap w:val="0"/>
            <w:vAlign w:val="center"/>
          </w:tcPr>
          <w:p>
            <w:pPr>
              <w:spacing w:line="320" w:lineRule="exact"/>
              <w:jc w:val="center"/>
              <w:rPr>
                <w:rFonts w:hint="eastAsia" w:ascii="仿宋" w:hAnsi="仿宋" w:eastAsia="仿宋" w:cs="仿宋"/>
                <w:color w:val="000000"/>
                <w:sz w:val="28"/>
                <w:szCs w:val="28"/>
              </w:rPr>
            </w:pPr>
            <w:r>
              <w:rPr>
                <w:rFonts w:hint="eastAsia" w:ascii="仿宋" w:hAnsi="仿宋" w:eastAsia="仿宋" w:cs="仿宋"/>
                <w:color w:val="000000"/>
                <w:sz w:val="28"/>
                <w:szCs w:val="28"/>
              </w:rPr>
              <w:t>15</w:t>
            </w:r>
          </w:p>
        </w:tc>
        <w:tc>
          <w:tcPr>
            <w:tcW w:w="2410" w:type="dxa"/>
            <w:noWrap w:val="0"/>
            <w:vAlign w:val="center"/>
          </w:tcPr>
          <w:p>
            <w:pPr>
              <w:spacing w:line="320" w:lineRule="exact"/>
              <w:jc w:val="left"/>
              <w:rPr>
                <w:rFonts w:hint="eastAsia" w:ascii="仿宋" w:hAnsi="仿宋" w:eastAsia="仿宋" w:cs="仿宋"/>
                <w:color w:val="000000"/>
                <w:sz w:val="28"/>
                <w:szCs w:val="28"/>
              </w:rPr>
            </w:pPr>
            <w:r>
              <w:rPr>
                <w:rFonts w:hint="eastAsia" w:ascii="仿宋" w:hAnsi="仿宋" w:eastAsia="仿宋" w:cs="仿宋"/>
                <w:color w:val="000000"/>
                <w:sz w:val="28"/>
                <w:szCs w:val="28"/>
              </w:rPr>
              <w:t>触控一体机</w:t>
            </w:r>
          </w:p>
        </w:tc>
        <w:tc>
          <w:tcPr>
            <w:tcW w:w="1985" w:type="dxa"/>
            <w:noWrap w:val="0"/>
            <w:vAlign w:val="center"/>
          </w:tcPr>
          <w:p>
            <w:pPr>
              <w:spacing w:line="320" w:lineRule="exact"/>
              <w:rPr>
                <w:rFonts w:hint="eastAsia" w:ascii="仿宋" w:hAnsi="仿宋" w:eastAsia="仿宋" w:cs="仿宋"/>
                <w:color w:val="000000"/>
                <w:sz w:val="28"/>
                <w:szCs w:val="28"/>
              </w:rPr>
            </w:pPr>
            <w:r>
              <w:rPr>
                <w:rFonts w:hint="eastAsia" w:ascii="仿宋" w:hAnsi="仿宋" w:eastAsia="仿宋" w:cs="仿宋"/>
                <w:color w:val="000000"/>
                <w:sz w:val="28"/>
                <w:szCs w:val="28"/>
              </w:rPr>
              <w:t>A020208</w:t>
            </w:r>
          </w:p>
        </w:tc>
        <w:tc>
          <w:tcPr>
            <w:tcW w:w="3317" w:type="dxa"/>
            <w:noWrap w:val="0"/>
            <w:vAlign w:val="center"/>
          </w:tcPr>
          <w:p>
            <w:pPr>
              <w:spacing w:line="320" w:lineRule="exact"/>
              <w:rPr>
                <w:rFonts w:hint="eastAsia" w:ascii="仿宋" w:hAnsi="仿宋" w:eastAsia="仿宋" w:cs="仿宋"/>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jc w:val="center"/>
        </w:trPr>
        <w:tc>
          <w:tcPr>
            <w:tcW w:w="5304" w:type="dxa"/>
            <w:gridSpan w:val="3"/>
            <w:noWrap w:val="0"/>
            <w:vAlign w:val="center"/>
          </w:tcPr>
          <w:p>
            <w:pPr>
              <w:spacing w:line="320" w:lineRule="exact"/>
              <w:jc w:val="center"/>
              <w:rPr>
                <w:rFonts w:hint="eastAsia" w:ascii="仿宋" w:hAnsi="仿宋" w:eastAsia="仿宋" w:cs="仿宋"/>
                <w:color w:val="000000"/>
                <w:sz w:val="28"/>
                <w:szCs w:val="28"/>
              </w:rPr>
            </w:pPr>
            <w:r>
              <w:rPr>
                <w:rFonts w:hint="eastAsia" w:ascii="仿宋" w:hAnsi="仿宋" w:eastAsia="仿宋" w:cs="仿宋"/>
                <w:color w:val="000000"/>
                <w:sz w:val="28"/>
                <w:szCs w:val="28"/>
              </w:rPr>
              <w:t>销毁设备A020211</w:t>
            </w:r>
          </w:p>
        </w:tc>
        <w:tc>
          <w:tcPr>
            <w:tcW w:w="3317" w:type="dxa"/>
            <w:noWrap w:val="0"/>
            <w:vAlign w:val="center"/>
          </w:tcPr>
          <w:p>
            <w:pPr>
              <w:spacing w:line="320" w:lineRule="exact"/>
              <w:rPr>
                <w:rFonts w:hint="eastAsia" w:ascii="仿宋" w:hAnsi="仿宋" w:eastAsia="仿宋" w:cs="仿宋"/>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jc w:val="center"/>
        </w:trPr>
        <w:tc>
          <w:tcPr>
            <w:tcW w:w="909" w:type="dxa"/>
            <w:noWrap w:val="0"/>
            <w:vAlign w:val="center"/>
          </w:tcPr>
          <w:p>
            <w:pPr>
              <w:spacing w:line="320" w:lineRule="exact"/>
              <w:jc w:val="center"/>
              <w:rPr>
                <w:rFonts w:hint="eastAsia" w:ascii="仿宋" w:hAnsi="仿宋" w:eastAsia="仿宋" w:cs="仿宋"/>
                <w:color w:val="000000"/>
                <w:sz w:val="28"/>
                <w:szCs w:val="28"/>
              </w:rPr>
            </w:pPr>
            <w:r>
              <w:rPr>
                <w:rFonts w:hint="eastAsia" w:ascii="仿宋" w:hAnsi="仿宋" w:eastAsia="仿宋" w:cs="仿宋"/>
                <w:color w:val="000000"/>
                <w:sz w:val="28"/>
                <w:szCs w:val="28"/>
              </w:rPr>
              <w:t>16</w:t>
            </w:r>
          </w:p>
        </w:tc>
        <w:tc>
          <w:tcPr>
            <w:tcW w:w="2410" w:type="dxa"/>
            <w:noWrap w:val="0"/>
            <w:vAlign w:val="center"/>
          </w:tcPr>
          <w:p>
            <w:pPr>
              <w:spacing w:line="320" w:lineRule="exact"/>
              <w:jc w:val="left"/>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碎纸机</w:t>
            </w:r>
          </w:p>
        </w:tc>
        <w:tc>
          <w:tcPr>
            <w:tcW w:w="1985" w:type="dxa"/>
            <w:noWrap w:val="0"/>
            <w:vAlign w:val="center"/>
          </w:tcPr>
          <w:p>
            <w:pPr>
              <w:spacing w:line="320" w:lineRule="exact"/>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A02021101</w:t>
            </w:r>
          </w:p>
        </w:tc>
        <w:tc>
          <w:tcPr>
            <w:tcW w:w="3317" w:type="dxa"/>
            <w:noWrap w:val="0"/>
            <w:vAlign w:val="center"/>
          </w:tcPr>
          <w:p>
            <w:pPr>
              <w:spacing w:line="320" w:lineRule="exact"/>
              <w:rPr>
                <w:rFonts w:hint="eastAsia" w:ascii="仿宋" w:hAnsi="仿宋" w:eastAsia="仿宋" w:cs="仿宋"/>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jc w:val="center"/>
        </w:trPr>
        <w:tc>
          <w:tcPr>
            <w:tcW w:w="5304" w:type="dxa"/>
            <w:gridSpan w:val="3"/>
            <w:noWrap w:val="0"/>
            <w:vAlign w:val="center"/>
          </w:tcPr>
          <w:p>
            <w:pPr>
              <w:spacing w:line="320" w:lineRule="exact"/>
              <w:jc w:val="center"/>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车辆(A0203)</w:t>
            </w:r>
          </w:p>
        </w:tc>
        <w:tc>
          <w:tcPr>
            <w:tcW w:w="3317" w:type="dxa"/>
            <w:noWrap w:val="0"/>
            <w:vAlign w:val="center"/>
          </w:tcPr>
          <w:p>
            <w:pPr>
              <w:spacing w:line="320" w:lineRule="exact"/>
              <w:rPr>
                <w:rFonts w:hint="eastAsia" w:ascii="仿宋" w:hAnsi="仿宋" w:eastAsia="仿宋" w:cs="仿宋"/>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jc w:val="center"/>
        </w:trPr>
        <w:tc>
          <w:tcPr>
            <w:tcW w:w="909" w:type="dxa"/>
            <w:noWrap w:val="0"/>
            <w:vAlign w:val="center"/>
          </w:tcPr>
          <w:p>
            <w:pPr>
              <w:spacing w:line="320" w:lineRule="exact"/>
              <w:jc w:val="center"/>
              <w:rPr>
                <w:rFonts w:hint="eastAsia" w:ascii="仿宋" w:hAnsi="仿宋" w:eastAsia="仿宋" w:cs="仿宋"/>
                <w:color w:val="000000"/>
                <w:sz w:val="28"/>
                <w:szCs w:val="28"/>
              </w:rPr>
            </w:pPr>
            <w:r>
              <w:rPr>
                <w:rFonts w:hint="eastAsia" w:ascii="仿宋" w:hAnsi="仿宋" w:eastAsia="仿宋" w:cs="仿宋"/>
                <w:color w:val="000000"/>
                <w:sz w:val="28"/>
                <w:szCs w:val="28"/>
              </w:rPr>
              <w:t>17</w:t>
            </w:r>
          </w:p>
        </w:tc>
        <w:tc>
          <w:tcPr>
            <w:tcW w:w="2410" w:type="dxa"/>
            <w:noWrap w:val="0"/>
            <w:vAlign w:val="center"/>
          </w:tcPr>
          <w:p>
            <w:pPr>
              <w:spacing w:line="320" w:lineRule="exact"/>
              <w:jc w:val="left"/>
              <w:rPr>
                <w:rFonts w:hint="eastAsia" w:ascii="仿宋" w:hAnsi="仿宋" w:eastAsia="仿宋" w:cs="仿宋"/>
                <w:color w:val="000000"/>
                <w:sz w:val="28"/>
                <w:szCs w:val="28"/>
              </w:rPr>
            </w:pPr>
            <w:r>
              <w:rPr>
                <w:rFonts w:hint="eastAsia" w:ascii="仿宋" w:hAnsi="仿宋" w:eastAsia="仿宋" w:cs="仿宋"/>
                <w:color w:val="000000"/>
                <w:kern w:val="0"/>
                <w:sz w:val="28"/>
                <w:szCs w:val="28"/>
              </w:rPr>
              <w:t>乘用车</w:t>
            </w:r>
          </w:p>
        </w:tc>
        <w:tc>
          <w:tcPr>
            <w:tcW w:w="1985" w:type="dxa"/>
            <w:noWrap w:val="0"/>
            <w:vAlign w:val="center"/>
          </w:tcPr>
          <w:p>
            <w:pPr>
              <w:spacing w:line="320" w:lineRule="exact"/>
              <w:rPr>
                <w:rFonts w:hint="eastAsia" w:ascii="仿宋" w:hAnsi="仿宋" w:eastAsia="仿宋" w:cs="仿宋"/>
                <w:color w:val="000000"/>
                <w:sz w:val="28"/>
                <w:szCs w:val="28"/>
              </w:rPr>
            </w:pPr>
            <w:r>
              <w:rPr>
                <w:rFonts w:hint="eastAsia" w:ascii="仿宋" w:hAnsi="仿宋" w:eastAsia="仿宋" w:cs="仿宋"/>
                <w:color w:val="000000"/>
                <w:kern w:val="0"/>
                <w:sz w:val="28"/>
                <w:szCs w:val="28"/>
              </w:rPr>
              <w:t>A020305</w:t>
            </w:r>
          </w:p>
        </w:tc>
        <w:tc>
          <w:tcPr>
            <w:tcW w:w="3317" w:type="dxa"/>
            <w:noWrap w:val="0"/>
            <w:vAlign w:val="center"/>
          </w:tcPr>
          <w:p>
            <w:pPr>
              <w:spacing w:line="320" w:lineRule="exact"/>
              <w:rPr>
                <w:rFonts w:hint="eastAsia" w:ascii="仿宋" w:hAnsi="仿宋" w:eastAsia="仿宋" w:cs="仿宋"/>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jc w:val="center"/>
        </w:trPr>
        <w:tc>
          <w:tcPr>
            <w:tcW w:w="909" w:type="dxa"/>
            <w:noWrap w:val="0"/>
            <w:vAlign w:val="center"/>
          </w:tcPr>
          <w:p>
            <w:pPr>
              <w:spacing w:line="320" w:lineRule="exact"/>
              <w:jc w:val="center"/>
              <w:rPr>
                <w:rFonts w:hint="eastAsia" w:ascii="仿宋" w:hAnsi="仿宋" w:eastAsia="仿宋" w:cs="仿宋"/>
                <w:color w:val="000000"/>
                <w:sz w:val="28"/>
                <w:szCs w:val="28"/>
              </w:rPr>
            </w:pPr>
            <w:r>
              <w:rPr>
                <w:rFonts w:hint="eastAsia" w:ascii="仿宋" w:hAnsi="仿宋" w:eastAsia="仿宋" w:cs="仿宋"/>
                <w:color w:val="000000"/>
                <w:sz w:val="28"/>
                <w:szCs w:val="28"/>
              </w:rPr>
              <w:t>18</w:t>
            </w:r>
          </w:p>
        </w:tc>
        <w:tc>
          <w:tcPr>
            <w:tcW w:w="2410" w:type="dxa"/>
            <w:noWrap w:val="0"/>
            <w:vAlign w:val="center"/>
          </w:tcPr>
          <w:p>
            <w:pPr>
              <w:spacing w:line="320" w:lineRule="exact"/>
              <w:jc w:val="left"/>
              <w:rPr>
                <w:rFonts w:hint="eastAsia" w:ascii="仿宋" w:hAnsi="仿宋" w:eastAsia="仿宋" w:cs="仿宋"/>
                <w:color w:val="000000"/>
                <w:sz w:val="28"/>
                <w:szCs w:val="28"/>
              </w:rPr>
            </w:pPr>
            <w:r>
              <w:rPr>
                <w:rFonts w:hint="eastAsia" w:ascii="仿宋" w:hAnsi="仿宋" w:eastAsia="仿宋" w:cs="仿宋"/>
                <w:color w:val="000000"/>
                <w:kern w:val="0"/>
                <w:sz w:val="28"/>
                <w:szCs w:val="28"/>
              </w:rPr>
              <w:t>客车</w:t>
            </w:r>
          </w:p>
        </w:tc>
        <w:tc>
          <w:tcPr>
            <w:tcW w:w="1985" w:type="dxa"/>
            <w:noWrap w:val="0"/>
            <w:vAlign w:val="center"/>
          </w:tcPr>
          <w:p>
            <w:pPr>
              <w:spacing w:line="320" w:lineRule="exact"/>
              <w:rPr>
                <w:rFonts w:hint="eastAsia" w:ascii="仿宋" w:hAnsi="仿宋" w:eastAsia="仿宋" w:cs="仿宋"/>
                <w:color w:val="000000"/>
                <w:sz w:val="28"/>
                <w:szCs w:val="28"/>
              </w:rPr>
            </w:pPr>
            <w:r>
              <w:rPr>
                <w:rFonts w:hint="eastAsia" w:ascii="仿宋" w:hAnsi="仿宋" w:eastAsia="仿宋" w:cs="仿宋"/>
                <w:color w:val="000000"/>
                <w:kern w:val="0"/>
                <w:sz w:val="28"/>
                <w:szCs w:val="28"/>
              </w:rPr>
              <w:t>A020306</w:t>
            </w:r>
          </w:p>
        </w:tc>
        <w:tc>
          <w:tcPr>
            <w:tcW w:w="3317" w:type="dxa"/>
            <w:noWrap w:val="0"/>
            <w:vAlign w:val="center"/>
          </w:tcPr>
          <w:p>
            <w:pPr>
              <w:spacing w:line="320" w:lineRule="exact"/>
              <w:rPr>
                <w:rFonts w:hint="eastAsia" w:ascii="仿宋" w:hAnsi="仿宋" w:eastAsia="仿宋" w:cs="仿宋"/>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jc w:val="center"/>
        </w:trPr>
        <w:tc>
          <w:tcPr>
            <w:tcW w:w="5304" w:type="dxa"/>
            <w:gridSpan w:val="3"/>
            <w:noWrap w:val="0"/>
            <w:vAlign w:val="center"/>
          </w:tcPr>
          <w:p>
            <w:pPr>
              <w:spacing w:line="320" w:lineRule="exact"/>
              <w:jc w:val="center"/>
              <w:rPr>
                <w:rFonts w:hint="eastAsia" w:ascii="仿宋" w:hAnsi="仿宋" w:eastAsia="仿宋" w:cs="仿宋"/>
                <w:color w:val="000000"/>
                <w:sz w:val="28"/>
                <w:szCs w:val="28"/>
              </w:rPr>
            </w:pPr>
            <w:r>
              <w:rPr>
                <w:rFonts w:hint="eastAsia" w:ascii="仿宋" w:hAnsi="仿宋" w:eastAsia="仿宋" w:cs="仿宋"/>
                <w:color w:val="000000"/>
                <w:sz w:val="28"/>
                <w:szCs w:val="28"/>
              </w:rPr>
              <w:t>机械设备（A0205）</w:t>
            </w:r>
          </w:p>
        </w:tc>
        <w:tc>
          <w:tcPr>
            <w:tcW w:w="3317" w:type="dxa"/>
            <w:noWrap w:val="0"/>
            <w:vAlign w:val="center"/>
          </w:tcPr>
          <w:p>
            <w:pPr>
              <w:spacing w:line="320" w:lineRule="exact"/>
              <w:rPr>
                <w:rFonts w:hint="eastAsia" w:ascii="仿宋" w:hAnsi="仿宋" w:eastAsia="仿宋" w:cs="仿宋"/>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jc w:val="center"/>
        </w:trPr>
        <w:tc>
          <w:tcPr>
            <w:tcW w:w="909" w:type="dxa"/>
            <w:noWrap w:val="0"/>
            <w:vAlign w:val="center"/>
          </w:tcPr>
          <w:p>
            <w:pPr>
              <w:spacing w:line="320" w:lineRule="exact"/>
              <w:jc w:val="center"/>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19</w:t>
            </w:r>
          </w:p>
        </w:tc>
        <w:tc>
          <w:tcPr>
            <w:tcW w:w="2410" w:type="dxa"/>
            <w:noWrap w:val="0"/>
            <w:vAlign w:val="center"/>
          </w:tcPr>
          <w:p>
            <w:pPr>
              <w:spacing w:line="320" w:lineRule="exact"/>
              <w:jc w:val="left"/>
              <w:rPr>
                <w:rFonts w:hint="eastAsia" w:ascii="仿宋" w:hAnsi="仿宋" w:eastAsia="仿宋" w:cs="仿宋"/>
                <w:color w:val="000000"/>
                <w:kern w:val="0"/>
                <w:sz w:val="28"/>
                <w:szCs w:val="28"/>
              </w:rPr>
            </w:pPr>
            <w:r>
              <w:rPr>
                <w:rFonts w:hint="eastAsia" w:ascii="仿宋" w:hAnsi="仿宋" w:eastAsia="仿宋" w:cs="仿宋"/>
                <w:color w:val="000000"/>
                <w:sz w:val="28"/>
                <w:szCs w:val="28"/>
              </w:rPr>
              <w:t>电梯</w:t>
            </w:r>
          </w:p>
        </w:tc>
        <w:tc>
          <w:tcPr>
            <w:tcW w:w="1985" w:type="dxa"/>
            <w:noWrap w:val="0"/>
            <w:vAlign w:val="center"/>
          </w:tcPr>
          <w:p>
            <w:pPr>
              <w:spacing w:line="320" w:lineRule="exact"/>
              <w:rPr>
                <w:rFonts w:hint="eastAsia" w:ascii="仿宋" w:hAnsi="仿宋" w:eastAsia="仿宋" w:cs="仿宋"/>
                <w:color w:val="000000"/>
                <w:kern w:val="0"/>
                <w:sz w:val="28"/>
                <w:szCs w:val="28"/>
              </w:rPr>
            </w:pPr>
            <w:r>
              <w:rPr>
                <w:rFonts w:hint="eastAsia" w:ascii="仿宋" w:hAnsi="仿宋" w:eastAsia="仿宋" w:cs="仿宋"/>
                <w:color w:val="000000"/>
                <w:sz w:val="28"/>
                <w:szCs w:val="28"/>
              </w:rPr>
              <w:t>A02051228</w:t>
            </w:r>
          </w:p>
        </w:tc>
        <w:tc>
          <w:tcPr>
            <w:tcW w:w="3317" w:type="dxa"/>
            <w:noWrap w:val="0"/>
            <w:vAlign w:val="center"/>
          </w:tcPr>
          <w:p>
            <w:pPr>
              <w:spacing w:line="320" w:lineRule="exact"/>
              <w:rPr>
                <w:rFonts w:hint="eastAsia" w:ascii="仿宋" w:hAnsi="仿宋" w:eastAsia="仿宋" w:cs="仿宋"/>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jc w:val="center"/>
        </w:trPr>
        <w:tc>
          <w:tcPr>
            <w:tcW w:w="5304" w:type="dxa"/>
            <w:gridSpan w:val="3"/>
            <w:noWrap w:val="0"/>
            <w:vAlign w:val="center"/>
          </w:tcPr>
          <w:p>
            <w:pPr>
              <w:spacing w:line="320" w:lineRule="exact"/>
              <w:jc w:val="center"/>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电气设备（A0206）</w:t>
            </w:r>
          </w:p>
        </w:tc>
        <w:tc>
          <w:tcPr>
            <w:tcW w:w="3317" w:type="dxa"/>
            <w:noWrap w:val="0"/>
            <w:vAlign w:val="center"/>
          </w:tcPr>
          <w:p>
            <w:pPr>
              <w:spacing w:line="320" w:lineRule="exact"/>
              <w:rPr>
                <w:rFonts w:hint="eastAsia" w:ascii="仿宋" w:hAnsi="仿宋" w:eastAsia="仿宋" w:cs="仿宋"/>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jc w:val="center"/>
        </w:trPr>
        <w:tc>
          <w:tcPr>
            <w:tcW w:w="909" w:type="dxa"/>
            <w:noWrap w:val="0"/>
            <w:vAlign w:val="center"/>
          </w:tcPr>
          <w:p>
            <w:pPr>
              <w:spacing w:line="320" w:lineRule="exact"/>
              <w:jc w:val="center"/>
              <w:rPr>
                <w:rFonts w:hint="eastAsia" w:ascii="仿宋" w:hAnsi="仿宋" w:eastAsia="仿宋" w:cs="仿宋"/>
                <w:color w:val="000000"/>
                <w:sz w:val="28"/>
                <w:szCs w:val="28"/>
              </w:rPr>
            </w:pPr>
            <w:r>
              <w:rPr>
                <w:rFonts w:hint="eastAsia" w:ascii="仿宋" w:hAnsi="仿宋" w:eastAsia="仿宋" w:cs="仿宋"/>
                <w:color w:val="000000"/>
                <w:sz w:val="28"/>
                <w:szCs w:val="28"/>
              </w:rPr>
              <w:t>20</w:t>
            </w:r>
          </w:p>
        </w:tc>
        <w:tc>
          <w:tcPr>
            <w:tcW w:w="2410" w:type="dxa"/>
            <w:noWrap w:val="0"/>
            <w:vAlign w:val="center"/>
          </w:tcPr>
          <w:p>
            <w:pPr>
              <w:spacing w:line="320" w:lineRule="exact"/>
              <w:jc w:val="left"/>
              <w:rPr>
                <w:rFonts w:hint="eastAsia" w:ascii="仿宋" w:hAnsi="仿宋" w:eastAsia="仿宋" w:cs="仿宋"/>
                <w:color w:val="000000"/>
                <w:sz w:val="28"/>
                <w:szCs w:val="28"/>
              </w:rPr>
            </w:pPr>
            <w:r>
              <w:rPr>
                <w:rFonts w:hint="eastAsia" w:ascii="仿宋" w:hAnsi="仿宋" w:eastAsia="仿宋" w:cs="仿宋"/>
                <w:color w:val="000000"/>
                <w:kern w:val="0"/>
                <w:sz w:val="28"/>
                <w:szCs w:val="28"/>
              </w:rPr>
              <w:t>不间断电源(UPS)</w:t>
            </w:r>
          </w:p>
        </w:tc>
        <w:tc>
          <w:tcPr>
            <w:tcW w:w="1985" w:type="dxa"/>
            <w:noWrap w:val="0"/>
            <w:vAlign w:val="center"/>
          </w:tcPr>
          <w:p>
            <w:pPr>
              <w:spacing w:line="320" w:lineRule="exact"/>
              <w:rPr>
                <w:rFonts w:hint="eastAsia" w:ascii="仿宋" w:hAnsi="仿宋" w:eastAsia="仿宋" w:cs="仿宋"/>
                <w:color w:val="000000"/>
                <w:sz w:val="28"/>
                <w:szCs w:val="28"/>
              </w:rPr>
            </w:pPr>
            <w:r>
              <w:rPr>
                <w:rFonts w:hint="eastAsia" w:ascii="仿宋" w:hAnsi="仿宋" w:eastAsia="仿宋" w:cs="仿宋"/>
                <w:color w:val="000000"/>
                <w:kern w:val="0"/>
                <w:sz w:val="28"/>
                <w:szCs w:val="28"/>
              </w:rPr>
              <w:t>A02061504</w:t>
            </w:r>
          </w:p>
        </w:tc>
        <w:tc>
          <w:tcPr>
            <w:tcW w:w="3317" w:type="dxa"/>
            <w:noWrap w:val="0"/>
            <w:vAlign w:val="center"/>
          </w:tcPr>
          <w:p>
            <w:pPr>
              <w:spacing w:line="320" w:lineRule="exact"/>
              <w:rPr>
                <w:rFonts w:hint="eastAsia" w:ascii="仿宋" w:hAnsi="仿宋" w:eastAsia="仿宋" w:cs="仿宋"/>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jc w:val="center"/>
        </w:trPr>
        <w:tc>
          <w:tcPr>
            <w:tcW w:w="909" w:type="dxa"/>
            <w:noWrap w:val="0"/>
            <w:vAlign w:val="center"/>
          </w:tcPr>
          <w:p>
            <w:pPr>
              <w:spacing w:line="320" w:lineRule="exact"/>
              <w:jc w:val="center"/>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21</w:t>
            </w:r>
          </w:p>
        </w:tc>
        <w:tc>
          <w:tcPr>
            <w:tcW w:w="2410" w:type="dxa"/>
            <w:noWrap w:val="0"/>
            <w:vAlign w:val="center"/>
          </w:tcPr>
          <w:p>
            <w:pPr>
              <w:spacing w:line="320" w:lineRule="exact"/>
              <w:rPr>
                <w:rFonts w:hint="eastAsia" w:ascii="仿宋" w:hAnsi="仿宋" w:eastAsia="仿宋" w:cs="仿宋"/>
                <w:color w:val="000000"/>
                <w:kern w:val="0"/>
                <w:sz w:val="28"/>
                <w:szCs w:val="28"/>
              </w:rPr>
            </w:pPr>
            <w:r>
              <w:rPr>
                <w:rFonts w:hint="eastAsia" w:ascii="仿宋" w:hAnsi="仿宋" w:eastAsia="仿宋" w:cs="仿宋"/>
                <w:color w:val="000000"/>
                <w:sz w:val="28"/>
                <w:szCs w:val="28"/>
              </w:rPr>
              <w:t>空调机</w:t>
            </w:r>
          </w:p>
        </w:tc>
        <w:tc>
          <w:tcPr>
            <w:tcW w:w="1985" w:type="dxa"/>
            <w:noWrap w:val="0"/>
            <w:vAlign w:val="center"/>
          </w:tcPr>
          <w:p>
            <w:pPr>
              <w:spacing w:line="320" w:lineRule="exact"/>
              <w:rPr>
                <w:rFonts w:hint="eastAsia" w:ascii="仿宋" w:hAnsi="仿宋" w:eastAsia="仿宋" w:cs="仿宋"/>
                <w:color w:val="000000"/>
                <w:kern w:val="0"/>
                <w:sz w:val="28"/>
                <w:szCs w:val="28"/>
              </w:rPr>
            </w:pPr>
            <w:r>
              <w:rPr>
                <w:rFonts w:hint="eastAsia" w:ascii="仿宋" w:hAnsi="仿宋" w:eastAsia="仿宋" w:cs="仿宋"/>
                <w:color w:val="000000"/>
                <w:sz w:val="28"/>
                <w:szCs w:val="28"/>
              </w:rPr>
              <w:t>A0206180203</w:t>
            </w:r>
          </w:p>
        </w:tc>
        <w:tc>
          <w:tcPr>
            <w:tcW w:w="3317" w:type="dxa"/>
            <w:noWrap w:val="0"/>
            <w:vAlign w:val="center"/>
          </w:tcPr>
          <w:p>
            <w:pPr>
              <w:spacing w:line="320" w:lineRule="exact"/>
              <w:rPr>
                <w:rFonts w:hint="eastAsia" w:ascii="仿宋" w:hAnsi="仿宋" w:eastAsia="仿宋" w:cs="仿宋"/>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jc w:val="center"/>
        </w:trPr>
        <w:tc>
          <w:tcPr>
            <w:tcW w:w="5304" w:type="dxa"/>
            <w:gridSpan w:val="3"/>
            <w:noWrap w:val="0"/>
            <w:vAlign w:val="center"/>
          </w:tcPr>
          <w:p>
            <w:pPr>
              <w:spacing w:line="320" w:lineRule="exact"/>
              <w:jc w:val="center"/>
              <w:rPr>
                <w:rFonts w:hint="eastAsia" w:ascii="仿宋" w:hAnsi="仿宋" w:eastAsia="仿宋" w:cs="仿宋"/>
                <w:color w:val="000000"/>
                <w:kern w:val="0"/>
                <w:sz w:val="28"/>
                <w:szCs w:val="28"/>
              </w:rPr>
            </w:pPr>
            <w:r>
              <w:rPr>
                <w:rFonts w:hint="eastAsia" w:ascii="仿宋" w:hAnsi="仿宋" w:eastAsia="仿宋" w:cs="仿宋"/>
                <w:b/>
                <w:bCs/>
                <w:color w:val="000000"/>
                <w:sz w:val="28"/>
                <w:szCs w:val="28"/>
              </w:rPr>
              <w:t>其他货物</w:t>
            </w:r>
          </w:p>
        </w:tc>
        <w:tc>
          <w:tcPr>
            <w:tcW w:w="3317" w:type="dxa"/>
            <w:noWrap w:val="0"/>
            <w:vAlign w:val="center"/>
          </w:tcPr>
          <w:p>
            <w:pPr>
              <w:spacing w:line="320" w:lineRule="exact"/>
              <w:rPr>
                <w:rFonts w:hint="eastAsia" w:ascii="仿宋" w:hAnsi="仿宋" w:eastAsia="仿宋" w:cs="仿宋"/>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jc w:val="center"/>
        </w:trPr>
        <w:tc>
          <w:tcPr>
            <w:tcW w:w="909" w:type="dxa"/>
            <w:noWrap w:val="0"/>
            <w:vAlign w:val="center"/>
          </w:tcPr>
          <w:p>
            <w:pPr>
              <w:spacing w:line="320" w:lineRule="exact"/>
              <w:jc w:val="center"/>
              <w:rPr>
                <w:rFonts w:hint="eastAsia" w:ascii="仿宋" w:hAnsi="仿宋" w:eastAsia="仿宋" w:cs="仿宋"/>
                <w:color w:val="000000"/>
                <w:kern w:val="0"/>
                <w:sz w:val="28"/>
                <w:szCs w:val="28"/>
              </w:rPr>
            </w:pPr>
          </w:p>
        </w:tc>
        <w:tc>
          <w:tcPr>
            <w:tcW w:w="2410" w:type="dxa"/>
            <w:noWrap w:val="0"/>
            <w:vAlign w:val="center"/>
          </w:tcPr>
          <w:p>
            <w:pPr>
              <w:spacing w:line="320" w:lineRule="exact"/>
              <w:jc w:val="left"/>
              <w:rPr>
                <w:rFonts w:hint="eastAsia" w:ascii="仿宋" w:hAnsi="仿宋" w:eastAsia="仿宋" w:cs="仿宋"/>
                <w:bCs/>
                <w:color w:val="000000"/>
                <w:kern w:val="0"/>
                <w:sz w:val="28"/>
                <w:szCs w:val="28"/>
              </w:rPr>
            </w:pPr>
            <w:r>
              <w:rPr>
                <w:rFonts w:hint="eastAsia" w:ascii="仿宋" w:hAnsi="仿宋" w:eastAsia="仿宋" w:cs="仿宋"/>
                <w:bCs/>
                <w:color w:val="000000"/>
                <w:kern w:val="0"/>
                <w:sz w:val="28"/>
                <w:szCs w:val="28"/>
              </w:rPr>
              <w:t>课本</w:t>
            </w:r>
          </w:p>
        </w:tc>
        <w:tc>
          <w:tcPr>
            <w:tcW w:w="1985" w:type="dxa"/>
            <w:noWrap w:val="0"/>
            <w:vAlign w:val="center"/>
          </w:tcPr>
          <w:p>
            <w:pPr>
              <w:spacing w:line="320" w:lineRule="exact"/>
              <w:rPr>
                <w:rFonts w:hint="eastAsia" w:ascii="仿宋" w:hAnsi="仿宋" w:eastAsia="仿宋" w:cs="仿宋"/>
                <w:color w:val="000000"/>
                <w:kern w:val="0"/>
                <w:sz w:val="28"/>
                <w:szCs w:val="28"/>
              </w:rPr>
            </w:pPr>
            <w:r>
              <w:rPr>
                <w:rFonts w:hint="eastAsia" w:ascii="仿宋" w:hAnsi="仿宋" w:eastAsia="仿宋" w:cs="仿宋"/>
                <w:sz w:val="32"/>
                <w:szCs w:val="32"/>
              </w:rPr>
              <w:t>A05010101</w:t>
            </w:r>
          </w:p>
        </w:tc>
        <w:tc>
          <w:tcPr>
            <w:tcW w:w="3317" w:type="dxa"/>
            <w:noWrap w:val="0"/>
            <w:vAlign w:val="center"/>
          </w:tcPr>
          <w:p>
            <w:pPr>
              <w:spacing w:line="320" w:lineRule="exact"/>
              <w:rPr>
                <w:rFonts w:hint="eastAsia" w:ascii="仿宋" w:hAnsi="仿宋" w:eastAsia="仿宋" w:cs="仿宋"/>
                <w:color w:val="000000"/>
                <w:sz w:val="24"/>
              </w:rPr>
            </w:pPr>
            <w:r>
              <w:rPr>
                <w:rFonts w:hint="eastAsia" w:ascii="仿宋" w:hAnsi="仿宋" w:eastAsia="仿宋" w:cs="仿宋"/>
                <w:b/>
                <w:color w:val="000000"/>
                <w:sz w:val="24"/>
              </w:rPr>
              <w:t>义务教育</w:t>
            </w:r>
            <w:r>
              <w:rPr>
                <w:rFonts w:hint="eastAsia" w:ascii="仿宋" w:hAnsi="仿宋" w:eastAsia="仿宋" w:cs="仿宋"/>
                <w:color w:val="000000"/>
                <w:sz w:val="24"/>
              </w:rPr>
              <w:t xml:space="preserve">   </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jc w:val="center"/>
        </w:trPr>
        <w:tc>
          <w:tcPr>
            <w:tcW w:w="909" w:type="dxa"/>
            <w:noWrap w:val="0"/>
            <w:vAlign w:val="center"/>
          </w:tcPr>
          <w:p>
            <w:pPr>
              <w:spacing w:line="320" w:lineRule="exact"/>
              <w:jc w:val="center"/>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22</w:t>
            </w:r>
          </w:p>
        </w:tc>
        <w:tc>
          <w:tcPr>
            <w:tcW w:w="2410" w:type="dxa"/>
            <w:noWrap w:val="0"/>
            <w:vAlign w:val="center"/>
          </w:tcPr>
          <w:p>
            <w:pPr>
              <w:spacing w:line="320" w:lineRule="exact"/>
              <w:jc w:val="left"/>
              <w:rPr>
                <w:rFonts w:hint="eastAsia" w:ascii="仿宋" w:hAnsi="仿宋" w:eastAsia="仿宋" w:cs="仿宋"/>
                <w:color w:val="000000"/>
                <w:kern w:val="0"/>
                <w:sz w:val="28"/>
                <w:szCs w:val="28"/>
              </w:rPr>
            </w:pPr>
            <w:r>
              <w:rPr>
                <w:rFonts w:hint="eastAsia" w:ascii="仿宋" w:hAnsi="仿宋" w:eastAsia="仿宋" w:cs="仿宋"/>
                <w:bCs/>
                <w:color w:val="000000"/>
                <w:kern w:val="0"/>
                <w:sz w:val="28"/>
                <w:szCs w:val="28"/>
              </w:rPr>
              <w:t>家具用具</w:t>
            </w:r>
          </w:p>
        </w:tc>
        <w:tc>
          <w:tcPr>
            <w:tcW w:w="1985" w:type="dxa"/>
            <w:noWrap w:val="0"/>
            <w:vAlign w:val="center"/>
          </w:tcPr>
          <w:p>
            <w:pPr>
              <w:spacing w:line="320" w:lineRule="exact"/>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A06</w:t>
            </w:r>
          </w:p>
        </w:tc>
        <w:tc>
          <w:tcPr>
            <w:tcW w:w="3317" w:type="dxa"/>
            <w:noWrap w:val="0"/>
            <w:vAlign w:val="center"/>
          </w:tcPr>
          <w:p>
            <w:pPr>
              <w:spacing w:line="320" w:lineRule="exact"/>
              <w:rPr>
                <w:rFonts w:hint="eastAsia" w:ascii="仿宋" w:hAnsi="仿宋" w:eastAsia="仿宋" w:cs="仿宋"/>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jc w:val="center"/>
        </w:trPr>
        <w:tc>
          <w:tcPr>
            <w:tcW w:w="909" w:type="dxa"/>
            <w:noWrap w:val="0"/>
            <w:vAlign w:val="center"/>
          </w:tcPr>
          <w:p>
            <w:pPr>
              <w:spacing w:line="320" w:lineRule="exact"/>
              <w:jc w:val="center"/>
              <w:rPr>
                <w:rFonts w:hint="eastAsia" w:ascii="仿宋" w:hAnsi="仿宋" w:eastAsia="仿宋" w:cs="仿宋"/>
                <w:color w:val="000000"/>
                <w:sz w:val="28"/>
                <w:szCs w:val="28"/>
              </w:rPr>
            </w:pPr>
          </w:p>
        </w:tc>
        <w:tc>
          <w:tcPr>
            <w:tcW w:w="2410" w:type="dxa"/>
            <w:noWrap w:val="0"/>
            <w:vAlign w:val="center"/>
          </w:tcPr>
          <w:p>
            <w:pPr>
              <w:spacing w:line="320" w:lineRule="exact"/>
              <w:jc w:val="left"/>
              <w:rPr>
                <w:rFonts w:hint="eastAsia" w:ascii="仿宋" w:hAnsi="仿宋" w:eastAsia="仿宋" w:cs="仿宋"/>
                <w:b/>
                <w:bCs/>
                <w:color w:val="000000"/>
                <w:kern w:val="0"/>
                <w:sz w:val="28"/>
                <w:szCs w:val="28"/>
              </w:rPr>
            </w:pPr>
            <w:r>
              <w:rPr>
                <w:rFonts w:hint="eastAsia" w:ascii="仿宋" w:hAnsi="仿宋" w:eastAsia="仿宋" w:cs="仿宋"/>
                <w:color w:val="000000"/>
                <w:kern w:val="0"/>
                <w:sz w:val="28"/>
                <w:szCs w:val="28"/>
              </w:rPr>
              <w:t>被服</w:t>
            </w:r>
          </w:p>
        </w:tc>
        <w:tc>
          <w:tcPr>
            <w:tcW w:w="1985" w:type="dxa"/>
            <w:noWrap w:val="0"/>
            <w:vAlign w:val="center"/>
          </w:tcPr>
          <w:p>
            <w:pPr>
              <w:spacing w:line="320" w:lineRule="exact"/>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A070301</w:t>
            </w:r>
          </w:p>
        </w:tc>
        <w:tc>
          <w:tcPr>
            <w:tcW w:w="3317" w:type="dxa"/>
            <w:noWrap w:val="0"/>
            <w:vAlign w:val="center"/>
          </w:tcPr>
          <w:p>
            <w:pPr>
              <w:spacing w:line="320" w:lineRule="exact"/>
              <w:rPr>
                <w:rFonts w:hint="eastAsia" w:ascii="仿宋" w:hAnsi="仿宋" w:eastAsia="仿宋" w:cs="仿宋"/>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jc w:val="center"/>
        </w:trPr>
        <w:tc>
          <w:tcPr>
            <w:tcW w:w="909" w:type="dxa"/>
            <w:noWrap w:val="0"/>
            <w:vAlign w:val="center"/>
          </w:tcPr>
          <w:p>
            <w:pPr>
              <w:spacing w:line="320" w:lineRule="exact"/>
              <w:jc w:val="center"/>
              <w:rPr>
                <w:rFonts w:hint="eastAsia" w:ascii="仿宋" w:hAnsi="仿宋" w:eastAsia="仿宋" w:cs="仿宋"/>
                <w:color w:val="000000"/>
                <w:sz w:val="28"/>
                <w:szCs w:val="28"/>
              </w:rPr>
            </w:pPr>
            <w:r>
              <w:rPr>
                <w:rFonts w:hint="eastAsia" w:ascii="仿宋" w:hAnsi="仿宋" w:eastAsia="仿宋" w:cs="仿宋"/>
                <w:color w:val="000000"/>
                <w:sz w:val="28"/>
                <w:szCs w:val="28"/>
              </w:rPr>
              <w:t>23</w:t>
            </w:r>
          </w:p>
        </w:tc>
        <w:tc>
          <w:tcPr>
            <w:tcW w:w="2410" w:type="dxa"/>
            <w:noWrap w:val="0"/>
            <w:vAlign w:val="center"/>
          </w:tcPr>
          <w:p>
            <w:pPr>
              <w:spacing w:line="320" w:lineRule="exact"/>
              <w:jc w:val="left"/>
              <w:rPr>
                <w:rFonts w:hint="eastAsia" w:ascii="仿宋" w:hAnsi="仿宋" w:eastAsia="仿宋" w:cs="仿宋"/>
                <w:color w:val="000000"/>
                <w:sz w:val="28"/>
                <w:szCs w:val="28"/>
              </w:rPr>
            </w:pPr>
            <w:r>
              <w:rPr>
                <w:rFonts w:hint="eastAsia" w:ascii="仿宋" w:hAnsi="仿宋" w:eastAsia="仿宋" w:cs="仿宋"/>
                <w:color w:val="000000"/>
                <w:kern w:val="0"/>
                <w:sz w:val="28"/>
                <w:szCs w:val="28"/>
              </w:rPr>
              <w:t>复印纸</w:t>
            </w:r>
          </w:p>
        </w:tc>
        <w:tc>
          <w:tcPr>
            <w:tcW w:w="1985" w:type="dxa"/>
            <w:noWrap w:val="0"/>
            <w:vAlign w:val="center"/>
          </w:tcPr>
          <w:p>
            <w:pPr>
              <w:spacing w:line="320" w:lineRule="exact"/>
              <w:rPr>
                <w:rFonts w:hint="eastAsia" w:ascii="仿宋" w:hAnsi="仿宋" w:eastAsia="仿宋" w:cs="仿宋"/>
                <w:color w:val="000000"/>
                <w:sz w:val="28"/>
                <w:szCs w:val="28"/>
              </w:rPr>
            </w:pPr>
            <w:r>
              <w:rPr>
                <w:rFonts w:hint="eastAsia" w:ascii="仿宋" w:hAnsi="仿宋" w:eastAsia="仿宋" w:cs="仿宋"/>
                <w:color w:val="000000"/>
                <w:kern w:val="0"/>
                <w:sz w:val="28"/>
                <w:szCs w:val="28"/>
              </w:rPr>
              <w:t>A090101</w:t>
            </w:r>
          </w:p>
        </w:tc>
        <w:tc>
          <w:tcPr>
            <w:tcW w:w="3317" w:type="dxa"/>
            <w:noWrap w:val="0"/>
            <w:vAlign w:val="center"/>
          </w:tcPr>
          <w:p>
            <w:pPr>
              <w:spacing w:line="320" w:lineRule="exact"/>
              <w:rPr>
                <w:rFonts w:hint="eastAsia" w:ascii="仿宋" w:hAnsi="仿宋" w:eastAsia="仿宋" w:cs="仿宋"/>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jc w:val="center"/>
        </w:trPr>
        <w:tc>
          <w:tcPr>
            <w:tcW w:w="909" w:type="dxa"/>
            <w:noWrap w:val="0"/>
            <w:vAlign w:val="center"/>
          </w:tcPr>
          <w:p>
            <w:pPr>
              <w:spacing w:line="320" w:lineRule="exact"/>
              <w:jc w:val="center"/>
              <w:rPr>
                <w:rFonts w:hint="eastAsia" w:ascii="仿宋" w:hAnsi="仿宋" w:eastAsia="仿宋" w:cs="仿宋"/>
                <w:color w:val="000000"/>
                <w:sz w:val="28"/>
                <w:szCs w:val="28"/>
              </w:rPr>
            </w:pPr>
          </w:p>
        </w:tc>
        <w:tc>
          <w:tcPr>
            <w:tcW w:w="2410" w:type="dxa"/>
            <w:noWrap w:val="0"/>
            <w:vAlign w:val="center"/>
          </w:tcPr>
          <w:p>
            <w:pPr>
              <w:spacing w:line="320" w:lineRule="exact"/>
              <w:jc w:val="center"/>
              <w:rPr>
                <w:rFonts w:hint="eastAsia" w:ascii="仿宋" w:hAnsi="仿宋" w:eastAsia="仿宋" w:cs="仿宋"/>
                <w:b/>
                <w:bCs/>
                <w:color w:val="000000"/>
                <w:kern w:val="0"/>
                <w:sz w:val="28"/>
                <w:szCs w:val="28"/>
              </w:rPr>
            </w:pPr>
            <w:r>
              <w:rPr>
                <w:rFonts w:hint="eastAsia" w:ascii="仿宋" w:hAnsi="仿宋" w:eastAsia="仿宋" w:cs="仿宋"/>
                <w:b/>
                <w:bCs/>
                <w:color w:val="000000"/>
                <w:kern w:val="0"/>
                <w:sz w:val="28"/>
                <w:szCs w:val="28"/>
              </w:rPr>
              <w:t>服务</w:t>
            </w:r>
          </w:p>
        </w:tc>
        <w:tc>
          <w:tcPr>
            <w:tcW w:w="1985" w:type="dxa"/>
            <w:noWrap w:val="0"/>
            <w:vAlign w:val="center"/>
          </w:tcPr>
          <w:p>
            <w:pPr>
              <w:spacing w:line="320" w:lineRule="exact"/>
              <w:jc w:val="center"/>
              <w:rPr>
                <w:rFonts w:hint="eastAsia" w:ascii="仿宋" w:hAnsi="仿宋" w:eastAsia="仿宋" w:cs="仿宋"/>
                <w:b/>
                <w:bCs/>
                <w:color w:val="000000"/>
                <w:kern w:val="0"/>
                <w:sz w:val="28"/>
                <w:szCs w:val="28"/>
              </w:rPr>
            </w:pPr>
            <w:r>
              <w:rPr>
                <w:rFonts w:hint="eastAsia" w:ascii="仿宋" w:hAnsi="仿宋" w:eastAsia="仿宋" w:cs="仿宋"/>
                <w:b/>
                <w:bCs/>
                <w:color w:val="000000"/>
                <w:kern w:val="0"/>
                <w:sz w:val="28"/>
                <w:szCs w:val="28"/>
              </w:rPr>
              <w:t>C</w:t>
            </w:r>
          </w:p>
        </w:tc>
        <w:tc>
          <w:tcPr>
            <w:tcW w:w="3317" w:type="dxa"/>
            <w:noWrap w:val="0"/>
            <w:vAlign w:val="center"/>
          </w:tcPr>
          <w:p>
            <w:pPr>
              <w:spacing w:line="320" w:lineRule="exact"/>
              <w:jc w:val="left"/>
              <w:rPr>
                <w:rFonts w:hint="eastAsia" w:ascii="仿宋" w:hAnsi="仿宋" w:eastAsia="仿宋" w:cs="仿宋"/>
                <w:b/>
                <w:bCs/>
                <w:color w:val="FF0000"/>
                <w:sz w:val="24"/>
              </w:rPr>
            </w:pPr>
            <w:r>
              <w:rPr>
                <w:rFonts w:hint="eastAsia" w:ascii="仿宋" w:hAnsi="仿宋" w:eastAsia="仿宋" w:cs="仿宋"/>
                <w:b/>
                <w:bCs/>
                <w:color w:val="000000"/>
                <w:sz w:val="24"/>
              </w:rPr>
              <w:t>单项或批量采购金额省级50万元（含）、设区市级40万元（含）、县级30万元（含）以上（协议供货和批量集中采购除外）</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jc w:val="center"/>
        </w:trPr>
        <w:tc>
          <w:tcPr>
            <w:tcW w:w="909" w:type="dxa"/>
            <w:noWrap w:val="0"/>
            <w:vAlign w:val="center"/>
          </w:tcPr>
          <w:p>
            <w:pPr>
              <w:spacing w:line="320" w:lineRule="exact"/>
              <w:jc w:val="center"/>
              <w:rPr>
                <w:rFonts w:hint="eastAsia" w:ascii="仿宋" w:hAnsi="仿宋" w:eastAsia="仿宋" w:cs="仿宋"/>
                <w:color w:val="000000"/>
                <w:sz w:val="28"/>
                <w:szCs w:val="28"/>
              </w:rPr>
            </w:pPr>
          </w:p>
        </w:tc>
        <w:tc>
          <w:tcPr>
            <w:tcW w:w="2410" w:type="dxa"/>
            <w:noWrap w:val="0"/>
            <w:vAlign w:val="center"/>
          </w:tcPr>
          <w:p>
            <w:pPr>
              <w:spacing w:line="320" w:lineRule="exact"/>
              <w:jc w:val="left"/>
              <w:rPr>
                <w:rFonts w:hint="eastAsia" w:ascii="仿宋" w:hAnsi="仿宋" w:eastAsia="仿宋" w:cs="仿宋"/>
                <w:b/>
                <w:bCs/>
                <w:color w:val="000000"/>
                <w:kern w:val="0"/>
                <w:sz w:val="28"/>
                <w:szCs w:val="28"/>
              </w:rPr>
            </w:pPr>
            <w:r>
              <w:rPr>
                <w:rFonts w:hint="eastAsia" w:ascii="仿宋" w:hAnsi="仿宋" w:eastAsia="仿宋" w:cs="仿宋"/>
                <w:color w:val="000000"/>
                <w:kern w:val="0"/>
                <w:sz w:val="28"/>
                <w:szCs w:val="28"/>
              </w:rPr>
              <w:t>软件开发服务</w:t>
            </w:r>
          </w:p>
        </w:tc>
        <w:tc>
          <w:tcPr>
            <w:tcW w:w="1985" w:type="dxa"/>
            <w:noWrap w:val="0"/>
            <w:vAlign w:val="center"/>
          </w:tcPr>
          <w:p>
            <w:pPr>
              <w:spacing w:line="320" w:lineRule="exact"/>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C0201</w:t>
            </w:r>
          </w:p>
        </w:tc>
        <w:tc>
          <w:tcPr>
            <w:tcW w:w="3317" w:type="dxa"/>
            <w:noWrap w:val="0"/>
            <w:vAlign w:val="center"/>
          </w:tcPr>
          <w:p>
            <w:pPr>
              <w:spacing w:line="320" w:lineRule="exact"/>
              <w:rPr>
                <w:rFonts w:hint="eastAsia" w:ascii="仿宋" w:hAnsi="仿宋" w:eastAsia="仿宋" w:cs="仿宋"/>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jc w:val="center"/>
        </w:trPr>
        <w:tc>
          <w:tcPr>
            <w:tcW w:w="909" w:type="dxa"/>
            <w:noWrap w:val="0"/>
            <w:vAlign w:val="center"/>
          </w:tcPr>
          <w:p>
            <w:pPr>
              <w:spacing w:line="320" w:lineRule="exact"/>
              <w:jc w:val="center"/>
              <w:rPr>
                <w:rFonts w:hint="eastAsia" w:ascii="仿宋" w:hAnsi="仿宋" w:eastAsia="仿宋" w:cs="仿宋"/>
                <w:color w:val="000000"/>
                <w:sz w:val="28"/>
                <w:szCs w:val="28"/>
              </w:rPr>
            </w:pPr>
          </w:p>
        </w:tc>
        <w:tc>
          <w:tcPr>
            <w:tcW w:w="2410" w:type="dxa"/>
            <w:noWrap w:val="0"/>
            <w:vAlign w:val="center"/>
          </w:tcPr>
          <w:p>
            <w:pPr>
              <w:spacing w:line="320" w:lineRule="exact"/>
              <w:jc w:val="left"/>
              <w:rPr>
                <w:rFonts w:hint="eastAsia" w:ascii="仿宋" w:hAnsi="仿宋" w:eastAsia="仿宋" w:cs="仿宋"/>
                <w:b/>
                <w:bCs/>
                <w:color w:val="000000"/>
                <w:kern w:val="0"/>
                <w:sz w:val="28"/>
                <w:szCs w:val="28"/>
              </w:rPr>
            </w:pPr>
            <w:r>
              <w:rPr>
                <w:rFonts w:hint="eastAsia" w:ascii="仿宋" w:hAnsi="仿宋" w:eastAsia="仿宋" w:cs="仿宋"/>
                <w:color w:val="000000"/>
                <w:kern w:val="0"/>
                <w:sz w:val="28"/>
                <w:szCs w:val="28"/>
              </w:rPr>
              <w:t>运行维护服务</w:t>
            </w:r>
          </w:p>
        </w:tc>
        <w:tc>
          <w:tcPr>
            <w:tcW w:w="1985" w:type="dxa"/>
            <w:noWrap w:val="0"/>
            <w:vAlign w:val="center"/>
          </w:tcPr>
          <w:p>
            <w:pPr>
              <w:spacing w:line="320" w:lineRule="exact"/>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C0206</w:t>
            </w:r>
          </w:p>
        </w:tc>
        <w:tc>
          <w:tcPr>
            <w:tcW w:w="3317" w:type="dxa"/>
            <w:noWrap w:val="0"/>
            <w:vAlign w:val="center"/>
          </w:tcPr>
          <w:p>
            <w:pPr>
              <w:spacing w:line="320" w:lineRule="exact"/>
              <w:rPr>
                <w:rFonts w:hint="eastAsia" w:ascii="仿宋" w:hAnsi="仿宋" w:eastAsia="仿宋" w:cs="仿宋"/>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jc w:val="center"/>
        </w:trPr>
        <w:tc>
          <w:tcPr>
            <w:tcW w:w="909" w:type="dxa"/>
            <w:noWrap w:val="0"/>
            <w:vAlign w:val="center"/>
          </w:tcPr>
          <w:p>
            <w:pPr>
              <w:spacing w:line="320" w:lineRule="exact"/>
              <w:jc w:val="center"/>
              <w:rPr>
                <w:rFonts w:hint="eastAsia" w:ascii="仿宋" w:hAnsi="仿宋" w:eastAsia="仿宋" w:cs="仿宋"/>
                <w:color w:val="000000"/>
                <w:sz w:val="28"/>
                <w:szCs w:val="28"/>
              </w:rPr>
            </w:pPr>
            <w:r>
              <w:rPr>
                <w:rFonts w:hint="eastAsia" w:ascii="仿宋" w:hAnsi="仿宋" w:eastAsia="仿宋" w:cs="仿宋"/>
                <w:color w:val="000000"/>
                <w:sz w:val="28"/>
                <w:szCs w:val="28"/>
              </w:rPr>
              <w:t>24</w:t>
            </w:r>
          </w:p>
        </w:tc>
        <w:tc>
          <w:tcPr>
            <w:tcW w:w="2410" w:type="dxa"/>
            <w:noWrap w:val="0"/>
            <w:vAlign w:val="center"/>
          </w:tcPr>
          <w:p>
            <w:pPr>
              <w:spacing w:line="320" w:lineRule="exact"/>
              <w:jc w:val="left"/>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互联网接入服务</w:t>
            </w:r>
          </w:p>
        </w:tc>
        <w:tc>
          <w:tcPr>
            <w:tcW w:w="1985" w:type="dxa"/>
            <w:noWrap w:val="0"/>
            <w:vAlign w:val="center"/>
          </w:tcPr>
          <w:p>
            <w:pPr>
              <w:spacing w:line="320" w:lineRule="exact"/>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C030102</w:t>
            </w:r>
          </w:p>
        </w:tc>
        <w:tc>
          <w:tcPr>
            <w:tcW w:w="3317" w:type="dxa"/>
            <w:noWrap w:val="0"/>
            <w:vAlign w:val="center"/>
          </w:tcPr>
          <w:p>
            <w:pPr>
              <w:spacing w:line="320" w:lineRule="exact"/>
              <w:rPr>
                <w:rFonts w:hint="eastAsia" w:ascii="仿宋" w:hAnsi="仿宋" w:eastAsia="仿宋" w:cs="仿宋"/>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jc w:val="center"/>
        </w:trPr>
        <w:tc>
          <w:tcPr>
            <w:tcW w:w="909" w:type="dxa"/>
            <w:noWrap w:val="0"/>
            <w:vAlign w:val="center"/>
          </w:tcPr>
          <w:p>
            <w:pPr>
              <w:spacing w:line="320" w:lineRule="exact"/>
              <w:jc w:val="center"/>
              <w:rPr>
                <w:rFonts w:hint="eastAsia" w:ascii="仿宋" w:hAnsi="仿宋" w:eastAsia="仿宋" w:cs="仿宋"/>
                <w:color w:val="000000"/>
                <w:sz w:val="28"/>
                <w:szCs w:val="28"/>
              </w:rPr>
            </w:pPr>
            <w:r>
              <w:rPr>
                <w:rFonts w:hint="eastAsia" w:ascii="仿宋" w:hAnsi="仿宋" w:eastAsia="仿宋" w:cs="仿宋"/>
                <w:color w:val="000000"/>
                <w:sz w:val="28"/>
                <w:szCs w:val="28"/>
              </w:rPr>
              <w:t>25</w:t>
            </w:r>
          </w:p>
        </w:tc>
        <w:tc>
          <w:tcPr>
            <w:tcW w:w="2410" w:type="dxa"/>
            <w:noWrap w:val="0"/>
            <w:vAlign w:val="center"/>
          </w:tcPr>
          <w:p>
            <w:pPr>
              <w:spacing w:line="320" w:lineRule="exact"/>
              <w:rPr>
                <w:rFonts w:hint="eastAsia" w:ascii="仿宋" w:hAnsi="仿宋" w:eastAsia="仿宋" w:cs="仿宋"/>
                <w:b/>
                <w:bCs/>
                <w:color w:val="000000"/>
                <w:kern w:val="0"/>
                <w:sz w:val="28"/>
                <w:szCs w:val="28"/>
              </w:rPr>
            </w:pPr>
            <w:r>
              <w:rPr>
                <w:rFonts w:hint="eastAsia" w:ascii="仿宋" w:hAnsi="仿宋" w:eastAsia="仿宋" w:cs="仿宋"/>
                <w:color w:val="000000"/>
                <w:kern w:val="0"/>
                <w:sz w:val="28"/>
                <w:szCs w:val="28"/>
              </w:rPr>
              <w:t>车辆维修和保养服务</w:t>
            </w:r>
          </w:p>
        </w:tc>
        <w:tc>
          <w:tcPr>
            <w:tcW w:w="1985" w:type="dxa"/>
            <w:noWrap w:val="0"/>
            <w:vAlign w:val="center"/>
          </w:tcPr>
          <w:p>
            <w:pPr>
              <w:spacing w:line="320" w:lineRule="exact"/>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C050301</w:t>
            </w:r>
          </w:p>
        </w:tc>
        <w:tc>
          <w:tcPr>
            <w:tcW w:w="3317" w:type="dxa"/>
            <w:noWrap w:val="0"/>
            <w:vAlign w:val="center"/>
          </w:tcPr>
          <w:p>
            <w:pPr>
              <w:spacing w:line="320" w:lineRule="exact"/>
              <w:rPr>
                <w:rFonts w:hint="eastAsia" w:ascii="仿宋" w:hAnsi="仿宋" w:eastAsia="仿宋" w:cs="仿宋"/>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jc w:val="center"/>
        </w:trPr>
        <w:tc>
          <w:tcPr>
            <w:tcW w:w="909" w:type="dxa"/>
            <w:noWrap w:val="0"/>
            <w:vAlign w:val="center"/>
          </w:tcPr>
          <w:p>
            <w:pPr>
              <w:spacing w:line="320" w:lineRule="exact"/>
              <w:jc w:val="center"/>
              <w:rPr>
                <w:rFonts w:hint="eastAsia" w:ascii="仿宋" w:hAnsi="仿宋" w:eastAsia="仿宋" w:cs="仿宋"/>
                <w:color w:val="000000"/>
                <w:sz w:val="28"/>
                <w:szCs w:val="28"/>
              </w:rPr>
            </w:pPr>
            <w:r>
              <w:rPr>
                <w:rFonts w:hint="eastAsia" w:ascii="仿宋" w:hAnsi="仿宋" w:eastAsia="仿宋" w:cs="仿宋"/>
                <w:color w:val="000000"/>
                <w:sz w:val="28"/>
                <w:szCs w:val="28"/>
              </w:rPr>
              <w:t>26</w:t>
            </w:r>
          </w:p>
        </w:tc>
        <w:tc>
          <w:tcPr>
            <w:tcW w:w="2410" w:type="dxa"/>
            <w:noWrap w:val="0"/>
            <w:vAlign w:val="center"/>
          </w:tcPr>
          <w:p>
            <w:pPr>
              <w:spacing w:line="320" w:lineRule="exact"/>
              <w:jc w:val="left"/>
              <w:rPr>
                <w:rFonts w:hint="eastAsia" w:ascii="仿宋" w:hAnsi="仿宋" w:eastAsia="仿宋" w:cs="仿宋"/>
                <w:color w:val="000000"/>
                <w:sz w:val="28"/>
                <w:szCs w:val="28"/>
              </w:rPr>
            </w:pPr>
            <w:r>
              <w:rPr>
                <w:rFonts w:hint="eastAsia" w:ascii="仿宋" w:hAnsi="仿宋" w:eastAsia="仿宋" w:cs="仿宋"/>
                <w:color w:val="000000"/>
                <w:kern w:val="0"/>
                <w:sz w:val="28"/>
                <w:szCs w:val="28"/>
              </w:rPr>
              <w:t>车辆加油服务</w:t>
            </w:r>
          </w:p>
        </w:tc>
        <w:tc>
          <w:tcPr>
            <w:tcW w:w="1985" w:type="dxa"/>
            <w:noWrap w:val="0"/>
            <w:vAlign w:val="center"/>
          </w:tcPr>
          <w:p>
            <w:pPr>
              <w:spacing w:line="320" w:lineRule="exact"/>
              <w:rPr>
                <w:rFonts w:hint="eastAsia" w:ascii="仿宋" w:hAnsi="仿宋" w:eastAsia="仿宋" w:cs="仿宋"/>
                <w:color w:val="000000"/>
                <w:sz w:val="28"/>
                <w:szCs w:val="28"/>
              </w:rPr>
            </w:pPr>
            <w:r>
              <w:rPr>
                <w:rFonts w:hint="eastAsia" w:ascii="仿宋" w:hAnsi="仿宋" w:eastAsia="仿宋" w:cs="仿宋"/>
                <w:color w:val="000000"/>
                <w:kern w:val="0"/>
                <w:sz w:val="28"/>
                <w:szCs w:val="28"/>
              </w:rPr>
              <w:t>C050302</w:t>
            </w:r>
          </w:p>
        </w:tc>
        <w:tc>
          <w:tcPr>
            <w:tcW w:w="3317" w:type="dxa"/>
            <w:noWrap w:val="0"/>
            <w:vAlign w:val="center"/>
          </w:tcPr>
          <w:p>
            <w:pPr>
              <w:spacing w:line="320" w:lineRule="exact"/>
              <w:rPr>
                <w:rFonts w:hint="eastAsia" w:ascii="仿宋" w:hAnsi="仿宋" w:eastAsia="仿宋" w:cs="仿宋"/>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315" w:hRule="atLeast"/>
          <w:jc w:val="center"/>
        </w:trPr>
        <w:tc>
          <w:tcPr>
            <w:tcW w:w="909" w:type="dxa"/>
            <w:noWrap w:val="0"/>
            <w:vAlign w:val="center"/>
          </w:tcPr>
          <w:p>
            <w:pPr>
              <w:widowControl/>
              <w:spacing w:line="320" w:lineRule="exact"/>
              <w:jc w:val="center"/>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27</w:t>
            </w:r>
          </w:p>
        </w:tc>
        <w:tc>
          <w:tcPr>
            <w:tcW w:w="2410" w:type="dxa"/>
            <w:noWrap w:val="0"/>
            <w:vAlign w:val="center"/>
          </w:tcPr>
          <w:p>
            <w:pPr>
              <w:widowControl/>
              <w:spacing w:line="320" w:lineRule="exact"/>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印刷服务</w:t>
            </w:r>
          </w:p>
        </w:tc>
        <w:tc>
          <w:tcPr>
            <w:tcW w:w="1985" w:type="dxa"/>
            <w:noWrap w:val="0"/>
            <w:vAlign w:val="center"/>
          </w:tcPr>
          <w:p>
            <w:pPr>
              <w:widowControl/>
              <w:spacing w:line="320" w:lineRule="exact"/>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C081401</w:t>
            </w:r>
          </w:p>
        </w:tc>
        <w:tc>
          <w:tcPr>
            <w:tcW w:w="3317" w:type="dxa"/>
            <w:noWrap w:val="0"/>
            <w:vAlign w:val="center"/>
          </w:tcPr>
          <w:p>
            <w:pPr>
              <w:spacing w:line="320" w:lineRule="exact"/>
              <w:rPr>
                <w:rFonts w:hint="eastAsia" w:ascii="仿宋" w:hAnsi="仿宋" w:eastAsia="仿宋" w:cs="仿宋"/>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315" w:hRule="atLeast"/>
          <w:jc w:val="center"/>
        </w:trPr>
        <w:tc>
          <w:tcPr>
            <w:tcW w:w="909" w:type="dxa"/>
            <w:noWrap w:val="0"/>
            <w:vAlign w:val="center"/>
          </w:tcPr>
          <w:p>
            <w:pPr>
              <w:widowControl/>
              <w:spacing w:line="320" w:lineRule="exact"/>
              <w:jc w:val="center"/>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28</w:t>
            </w:r>
          </w:p>
        </w:tc>
        <w:tc>
          <w:tcPr>
            <w:tcW w:w="2410" w:type="dxa"/>
            <w:noWrap w:val="0"/>
            <w:vAlign w:val="center"/>
          </w:tcPr>
          <w:p>
            <w:pPr>
              <w:widowControl/>
              <w:spacing w:line="320" w:lineRule="exact"/>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物业管理服务</w:t>
            </w:r>
          </w:p>
        </w:tc>
        <w:tc>
          <w:tcPr>
            <w:tcW w:w="1985" w:type="dxa"/>
            <w:noWrap w:val="0"/>
            <w:vAlign w:val="center"/>
          </w:tcPr>
          <w:p>
            <w:pPr>
              <w:widowControl/>
              <w:spacing w:line="320" w:lineRule="exact"/>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C1204</w:t>
            </w:r>
          </w:p>
        </w:tc>
        <w:tc>
          <w:tcPr>
            <w:tcW w:w="3317" w:type="dxa"/>
            <w:noWrap w:val="0"/>
            <w:vAlign w:val="center"/>
          </w:tcPr>
          <w:p>
            <w:pPr>
              <w:spacing w:line="320" w:lineRule="exact"/>
              <w:rPr>
                <w:rFonts w:hint="eastAsia" w:ascii="仿宋" w:hAnsi="仿宋" w:eastAsia="仿宋" w:cs="仿宋"/>
                <w:b/>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315" w:hRule="atLeast"/>
          <w:jc w:val="center"/>
        </w:trPr>
        <w:tc>
          <w:tcPr>
            <w:tcW w:w="909" w:type="dxa"/>
            <w:noWrap w:val="0"/>
            <w:vAlign w:val="center"/>
          </w:tcPr>
          <w:p>
            <w:pPr>
              <w:widowControl/>
              <w:spacing w:line="320" w:lineRule="exact"/>
              <w:jc w:val="center"/>
              <w:rPr>
                <w:rFonts w:hint="eastAsia" w:ascii="仿宋" w:hAnsi="仿宋" w:eastAsia="仿宋" w:cs="仿宋"/>
                <w:color w:val="000000"/>
                <w:kern w:val="0"/>
                <w:sz w:val="28"/>
                <w:szCs w:val="28"/>
              </w:rPr>
            </w:pPr>
          </w:p>
        </w:tc>
        <w:tc>
          <w:tcPr>
            <w:tcW w:w="2410" w:type="dxa"/>
            <w:noWrap w:val="0"/>
            <w:vAlign w:val="center"/>
          </w:tcPr>
          <w:p>
            <w:pPr>
              <w:widowControl/>
              <w:spacing w:line="320" w:lineRule="exact"/>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银行代理服务</w:t>
            </w:r>
          </w:p>
        </w:tc>
        <w:tc>
          <w:tcPr>
            <w:tcW w:w="1985" w:type="dxa"/>
            <w:noWrap w:val="0"/>
            <w:vAlign w:val="center"/>
          </w:tcPr>
          <w:p>
            <w:pPr>
              <w:widowControl/>
              <w:spacing w:line="320" w:lineRule="exact"/>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C150101</w:t>
            </w:r>
          </w:p>
        </w:tc>
        <w:tc>
          <w:tcPr>
            <w:tcW w:w="3317" w:type="dxa"/>
            <w:noWrap w:val="0"/>
            <w:vAlign w:val="center"/>
          </w:tcPr>
          <w:p>
            <w:pPr>
              <w:spacing w:line="320" w:lineRule="exact"/>
              <w:rPr>
                <w:rFonts w:hint="eastAsia" w:ascii="仿宋" w:hAnsi="仿宋" w:eastAsia="仿宋" w:cs="仿宋"/>
                <w:sz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315" w:hRule="atLeast"/>
          <w:jc w:val="center"/>
        </w:trPr>
        <w:tc>
          <w:tcPr>
            <w:tcW w:w="909" w:type="dxa"/>
            <w:noWrap w:val="0"/>
            <w:vAlign w:val="center"/>
          </w:tcPr>
          <w:p>
            <w:pPr>
              <w:widowControl/>
              <w:spacing w:line="320" w:lineRule="exact"/>
              <w:jc w:val="center"/>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29</w:t>
            </w:r>
          </w:p>
        </w:tc>
        <w:tc>
          <w:tcPr>
            <w:tcW w:w="2410" w:type="dxa"/>
            <w:noWrap w:val="0"/>
            <w:vAlign w:val="center"/>
          </w:tcPr>
          <w:p>
            <w:pPr>
              <w:widowControl/>
              <w:spacing w:line="320" w:lineRule="exact"/>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机动车保险服务</w:t>
            </w:r>
          </w:p>
        </w:tc>
        <w:tc>
          <w:tcPr>
            <w:tcW w:w="1985" w:type="dxa"/>
            <w:noWrap w:val="0"/>
            <w:vAlign w:val="center"/>
          </w:tcPr>
          <w:p>
            <w:pPr>
              <w:widowControl/>
              <w:spacing w:line="320" w:lineRule="exact"/>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C15040201</w:t>
            </w:r>
          </w:p>
        </w:tc>
        <w:tc>
          <w:tcPr>
            <w:tcW w:w="3317" w:type="dxa"/>
            <w:noWrap w:val="0"/>
            <w:vAlign w:val="center"/>
          </w:tcPr>
          <w:p>
            <w:pPr>
              <w:spacing w:line="320" w:lineRule="exact"/>
              <w:rPr>
                <w:rFonts w:hint="eastAsia" w:ascii="仿宋" w:hAnsi="仿宋" w:eastAsia="仿宋" w:cs="仿宋"/>
                <w:b/>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315" w:hRule="atLeast"/>
          <w:jc w:val="center"/>
        </w:trPr>
        <w:tc>
          <w:tcPr>
            <w:tcW w:w="909" w:type="dxa"/>
            <w:noWrap w:val="0"/>
            <w:vAlign w:val="center"/>
          </w:tcPr>
          <w:p>
            <w:pPr>
              <w:widowControl/>
              <w:spacing w:line="320" w:lineRule="exact"/>
              <w:jc w:val="center"/>
              <w:rPr>
                <w:rFonts w:hint="eastAsia" w:ascii="仿宋" w:hAnsi="仿宋" w:eastAsia="仿宋" w:cs="仿宋"/>
                <w:color w:val="000000"/>
                <w:kern w:val="0"/>
                <w:sz w:val="28"/>
                <w:szCs w:val="28"/>
              </w:rPr>
            </w:pPr>
          </w:p>
        </w:tc>
        <w:tc>
          <w:tcPr>
            <w:tcW w:w="2410" w:type="dxa"/>
            <w:noWrap w:val="0"/>
            <w:vAlign w:val="center"/>
          </w:tcPr>
          <w:p>
            <w:pPr>
              <w:widowControl/>
              <w:spacing w:line="320" w:lineRule="exact"/>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其他财产保险服务</w:t>
            </w:r>
          </w:p>
        </w:tc>
        <w:tc>
          <w:tcPr>
            <w:tcW w:w="1985" w:type="dxa"/>
            <w:noWrap w:val="0"/>
            <w:vAlign w:val="center"/>
          </w:tcPr>
          <w:p>
            <w:pPr>
              <w:widowControl/>
              <w:spacing w:line="320" w:lineRule="exact"/>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C15040299</w:t>
            </w:r>
          </w:p>
        </w:tc>
        <w:tc>
          <w:tcPr>
            <w:tcW w:w="3317" w:type="dxa"/>
            <w:noWrap w:val="0"/>
            <w:vAlign w:val="center"/>
          </w:tcPr>
          <w:p>
            <w:pPr>
              <w:spacing w:line="320" w:lineRule="exact"/>
              <w:rPr>
                <w:rFonts w:hint="eastAsia" w:ascii="仿宋" w:hAnsi="仿宋" w:eastAsia="仿宋" w:cs="仿宋"/>
                <w:sz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315" w:hRule="atLeast"/>
          <w:jc w:val="center"/>
        </w:trPr>
        <w:tc>
          <w:tcPr>
            <w:tcW w:w="909" w:type="dxa"/>
            <w:noWrap w:val="0"/>
            <w:vAlign w:val="center"/>
          </w:tcPr>
          <w:p>
            <w:pPr>
              <w:widowControl/>
              <w:spacing w:line="320" w:lineRule="exact"/>
              <w:jc w:val="center"/>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30</w:t>
            </w:r>
          </w:p>
        </w:tc>
        <w:tc>
          <w:tcPr>
            <w:tcW w:w="2410" w:type="dxa"/>
            <w:noWrap w:val="0"/>
            <w:vAlign w:val="center"/>
          </w:tcPr>
          <w:p>
            <w:pPr>
              <w:widowControl/>
              <w:spacing w:line="320" w:lineRule="exact"/>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云计算服务</w:t>
            </w:r>
          </w:p>
        </w:tc>
        <w:tc>
          <w:tcPr>
            <w:tcW w:w="1985" w:type="dxa"/>
            <w:noWrap w:val="0"/>
            <w:vAlign w:val="center"/>
          </w:tcPr>
          <w:p>
            <w:pPr>
              <w:widowControl/>
              <w:spacing w:line="320" w:lineRule="exact"/>
              <w:rPr>
                <w:rFonts w:hint="eastAsia" w:ascii="仿宋" w:hAnsi="仿宋" w:eastAsia="仿宋" w:cs="仿宋"/>
                <w:color w:val="000000"/>
                <w:kern w:val="0"/>
                <w:sz w:val="28"/>
                <w:szCs w:val="28"/>
              </w:rPr>
            </w:pPr>
          </w:p>
        </w:tc>
        <w:tc>
          <w:tcPr>
            <w:tcW w:w="3317" w:type="dxa"/>
            <w:noWrap w:val="0"/>
            <w:vAlign w:val="center"/>
          </w:tcPr>
          <w:p>
            <w:pPr>
              <w:spacing w:line="320" w:lineRule="exact"/>
              <w:rPr>
                <w:rFonts w:hint="eastAsia" w:ascii="仿宋" w:hAnsi="仿宋" w:eastAsia="仿宋" w:cs="仿宋"/>
                <w:color w:val="000000"/>
                <w:sz w:val="24"/>
              </w:rPr>
            </w:pPr>
          </w:p>
        </w:tc>
      </w:tr>
    </w:tbl>
    <w:p>
      <w:pPr>
        <w:spacing w:line="460" w:lineRule="exact"/>
        <w:ind w:left="1419" w:leftChars="270" w:hanging="852" w:hangingChars="355"/>
        <w:rPr>
          <w:rFonts w:hint="eastAsia" w:ascii="仿宋_GB2312" w:eastAsia="仿宋_GB2312"/>
          <w:sz w:val="24"/>
        </w:rPr>
      </w:pPr>
      <w:r>
        <w:rPr>
          <w:rFonts w:hint="eastAsia" w:ascii="仿宋_GB2312" w:eastAsia="仿宋_GB2312"/>
          <w:sz w:val="24"/>
        </w:rPr>
        <w:t>注：①以上集中采购目录内项目按规定委托集中采购机构代理采购（无集中采购机构的除外）；</w:t>
      </w:r>
    </w:p>
    <w:p>
      <w:pPr>
        <w:spacing w:line="460" w:lineRule="exact"/>
        <w:ind w:firstLine="991" w:firstLineChars="413"/>
        <w:rPr>
          <w:rFonts w:hint="eastAsia" w:ascii="仿宋_GB2312" w:eastAsia="仿宋_GB2312"/>
          <w:sz w:val="24"/>
        </w:rPr>
      </w:pPr>
      <w:r>
        <w:rPr>
          <w:rFonts w:hint="eastAsia" w:ascii="仿宋_GB2312" w:eastAsia="仿宋_GB2312"/>
          <w:sz w:val="24"/>
        </w:rPr>
        <w:t>②以上集中采购目录内品目不包括高校、科研机构所采购的科研仪器设备。</w:t>
      </w:r>
    </w:p>
    <w:p>
      <w:pPr>
        <w:spacing w:line="580" w:lineRule="exact"/>
        <w:ind w:firstLine="707" w:firstLineChars="221"/>
        <w:rPr>
          <w:rFonts w:hint="eastAsia" w:ascii="黑体" w:hAnsi="黑体" w:eastAsia="黑体" w:cs="黑体"/>
          <w:sz w:val="32"/>
          <w:szCs w:val="32"/>
        </w:rPr>
      </w:pPr>
      <w:r>
        <w:rPr>
          <w:rFonts w:hint="eastAsia" w:ascii="黑体" w:hAnsi="黑体" w:eastAsia="黑体" w:cs="黑体"/>
          <w:sz w:val="32"/>
          <w:szCs w:val="32"/>
        </w:rPr>
        <w:t>二、政府采购限额标准</w:t>
      </w:r>
    </w:p>
    <w:p>
      <w:pPr>
        <w:spacing w:line="580" w:lineRule="exact"/>
        <w:ind w:firstLine="707" w:firstLineChars="221"/>
        <w:rPr>
          <w:rFonts w:hint="eastAsia" w:ascii="仿宋" w:hAnsi="仿宋" w:eastAsia="仿宋" w:cs="仿宋"/>
          <w:sz w:val="32"/>
          <w:szCs w:val="32"/>
        </w:rPr>
      </w:pPr>
      <w:r>
        <w:rPr>
          <w:rFonts w:hint="eastAsia" w:ascii="仿宋" w:hAnsi="仿宋" w:eastAsia="仿宋" w:cs="仿宋"/>
          <w:sz w:val="32"/>
          <w:szCs w:val="32"/>
        </w:rPr>
        <w:t>政府集中采购目录外且单项或批量采购金额达到政府采购限额标准的项目，应按照《中华人民共和国政府采购法》规定纳入政府采购监管范围。</w:t>
      </w:r>
    </w:p>
    <w:p>
      <w:pPr>
        <w:widowControl/>
        <w:spacing w:line="560" w:lineRule="exact"/>
        <w:ind w:firstLine="707" w:firstLineChars="221"/>
        <w:rPr>
          <w:rFonts w:hint="eastAsia" w:ascii="仿宋" w:hAnsi="仿宋" w:eastAsia="仿宋" w:cs="仿宋"/>
          <w:sz w:val="32"/>
          <w:szCs w:val="32"/>
        </w:rPr>
      </w:pPr>
      <w:r>
        <w:rPr>
          <w:rFonts w:hint="eastAsia" w:ascii="仿宋" w:hAnsi="仿宋" w:eastAsia="仿宋" w:cs="仿宋"/>
          <w:sz w:val="32"/>
          <w:szCs w:val="32"/>
        </w:rPr>
        <w:t>政府采购货物、服务限额标准为：单项或批量采购预算金额省级（含雄安新区本级）50万元（含）以上，设区市级40万元（含）以上，县级30万元（含）以上。</w:t>
      </w:r>
    </w:p>
    <w:p>
      <w:pPr>
        <w:widowControl/>
        <w:spacing w:line="560" w:lineRule="exact"/>
        <w:ind w:firstLine="707" w:firstLineChars="221"/>
        <w:rPr>
          <w:rFonts w:hint="eastAsia" w:ascii="仿宋" w:hAnsi="仿宋" w:eastAsia="仿宋" w:cs="仿宋"/>
          <w:sz w:val="32"/>
          <w:szCs w:val="32"/>
        </w:rPr>
      </w:pPr>
      <w:r>
        <w:rPr>
          <w:rFonts w:hint="eastAsia" w:ascii="仿宋" w:hAnsi="仿宋" w:eastAsia="仿宋" w:cs="仿宋"/>
          <w:sz w:val="32"/>
          <w:szCs w:val="32"/>
        </w:rPr>
        <w:t>政府采购工程项目采购限额标准60万元（含）以上。</w:t>
      </w:r>
    </w:p>
    <w:p>
      <w:pPr>
        <w:spacing w:line="580" w:lineRule="exact"/>
        <w:ind w:firstLine="707" w:firstLineChars="221"/>
        <w:rPr>
          <w:rFonts w:hint="eastAsia" w:ascii="黑体" w:hAnsi="黑体" w:eastAsia="黑体" w:cs="黑体"/>
          <w:sz w:val="32"/>
          <w:szCs w:val="32"/>
        </w:rPr>
      </w:pPr>
      <w:r>
        <w:rPr>
          <w:rFonts w:hint="eastAsia" w:ascii="黑体" w:hAnsi="黑体" w:eastAsia="黑体" w:cs="黑体"/>
          <w:sz w:val="32"/>
          <w:szCs w:val="32"/>
        </w:rPr>
        <w:t>三、公开招标数额标准</w:t>
      </w:r>
    </w:p>
    <w:p>
      <w:pPr>
        <w:spacing w:line="580" w:lineRule="exact"/>
        <w:ind w:firstLine="707" w:firstLineChars="221"/>
        <w:rPr>
          <w:rFonts w:hint="eastAsia" w:ascii="仿宋" w:hAnsi="仿宋" w:eastAsia="仿宋" w:cs="仿宋"/>
          <w:sz w:val="32"/>
          <w:szCs w:val="32"/>
        </w:rPr>
      </w:pPr>
      <w:r>
        <w:rPr>
          <w:rFonts w:hint="eastAsia" w:ascii="仿宋" w:hAnsi="仿宋" w:eastAsia="仿宋" w:cs="仿宋"/>
          <w:sz w:val="32"/>
          <w:szCs w:val="32"/>
        </w:rPr>
        <w:t>政府采购货物、服务项目公开招标数额标准为200万元（含）以上。</w:t>
      </w:r>
    </w:p>
    <w:p>
      <w:pPr>
        <w:spacing w:line="580" w:lineRule="exact"/>
        <w:ind w:firstLine="707" w:firstLineChars="221"/>
        <w:rPr>
          <w:rFonts w:hint="eastAsia" w:ascii="仿宋" w:hAnsi="仿宋" w:eastAsia="仿宋" w:cs="仿宋"/>
          <w:sz w:val="32"/>
          <w:szCs w:val="32"/>
        </w:rPr>
      </w:pPr>
      <w:r>
        <w:rPr>
          <w:rFonts w:hint="eastAsia" w:ascii="仿宋" w:hAnsi="仿宋" w:eastAsia="仿宋" w:cs="仿宋"/>
          <w:sz w:val="32"/>
          <w:szCs w:val="32"/>
        </w:rPr>
        <w:t>政府采购工程以及与工程建设有关的货物、服务的公开招标数额标准按照《必须招标的工程项目规定》（国家发展和改革委员会令第16号）规定执行。</w:t>
      </w:r>
    </w:p>
    <w:p>
      <w:pPr>
        <w:spacing w:line="580" w:lineRule="exact"/>
        <w:ind w:firstLine="707" w:firstLineChars="221"/>
        <w:rPr>
          <w:rFonts w:hint="eastAsia" w:ascii="黑体" w:hAnsi="黑体" w:eastAsia="黑体" w:cs="黑体"/>
          <w:sz w:val="32"/>
          <w:szCs w:val="32"/>
        </w:rPr>
      </w:pPr>
      <w:r>
        <w:rPr>
          <w:rFonts w:hint="eastAsia" w:ascii="黑体" w:hAnsi="黑体" w:eastAsia="黑体" w:cs="黑体"/>
          <w:sz w:val="32"/>
          <w:szCs w:val="32"/>
        </w:rPr>
        <w:t>四、其他</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（一）政府集中采购目录的品目说明按照财政部《政府采购品目分类目录》（财库〔2013〕189号）中对应品目说明执行。</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（二）省、设区市、县级不再因集中采购目录缩减、限额标准调整而调整2020年度政府采购预算。</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（三）除同级财政部门规定的批量集中采购品目（省级为：台式计算机、便携式计算机、激光打印机、多功能一体机、空调机）外，</w:t>
      </w:r>
      <w:r>
        <w:rPr>
          <w:rFonts w:hint="eastAsia" w:ascii="仿宋" w:hAnsi="仿宋" w:eastAsia="仿宋" w:cs="仿宋"/>
          <w:color w:val="000000"/>
          <w:sz w:val="32"/>
          <w:szCs w:val="32"/>
        </w:rPr>
        <w:t>限额标准以下政府采购项目，不办理政府采购手续。</w:t>
      </w:r>
      <w:r>
        <w:rPr>
          <w:rFonts w:hint="eastAsia" w:ascii="仿宋" w:hAnsi="仿宋" w:eastAsia="仿宋" w:cs="仿宋"/>
          <w:sz w:val="32"/>
          <w:szCs w:val="32"/>
        </w:rPr>
        <w:t xml:space="preserve"> </w:t>
      </w:r>
    </w:p>
    <w:p>
      <w:pPr>
        <w:spacing w:line="58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（四）本政府集中采购目录不包括部门集中采购项目。部门集中采购项目由各主管预算单位结合本部门业务特点自行确定，报同级财政部门备案。</w:t>
      </w:r>
    </w:p>
    <w:p>
      <w:pPr>
        <w:spacing w:line="58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预算单位不同政府采购预算项目中相同品目或类别的货物、服务,原则上由本预算单位实施批量集中采购,发挥规模效益优势,降低采购成本,提升采购效率。</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（五）自2020年7月1日起施行。</w:t>
      </w:r>
    </w:p>
    <w:p>
      <w:pPr>
        <w:spacing w:line="580" w:lineRule="exact"/>
        <w:rPr>
          <w:rFonts w:hint="eastAsia" w:ascii="仿宋_GB2312" w:hAnsi="宋体" w:eastAsia="仿宋_GB2312"/>
          <w:sz w:val="32"/>
          <w:szCs w:val="32"/>
        </w:rPr>
      </w:pPr>
    </w:p>
    <w:p>
      <w:pPr>
        <w:spacing w:line="580" w:lineRule="exact"/>
        <w:rPr>
          <w:rFonts w:hint="eastAsia" w:ascii="仿宋_GB2312" w:hAnsi="宋体" w:eastAsia="仿宋_GB2312"/>
          <w:sz w:val="32"/>
          <w:szCs w:val="32"/>
        </w:rPr>
      </w:pPr>
    </w:p>
    <w:p>
      <w:pPr>
        <w:spacing w:line="580" w:lineRule="exact"/>
        <w:rPr>
          <w:rFonts w:hint="eastAsia" w:ascii="仿宋_GB2312" w:hAnsi="宋体" w:eastAsia="仿宋_GB2312"/>
          <w:sz w:val="32"/>
          <w:szCs w:val="32"/>
        </w:rPr>
      </w:pPr>
    </w:p>
    <w:p>
      <w:pPr>
        <w:rPr>
          <w:rFonts w:hint="eastAsia" w:ascii="仿宋_GB2312" w:hAnsi="宋体" w:eastAsia="仿宋_GB2312"/>
          <w:sz w:val="32"/>
          <w:szCs w:val="32"/>
        </w:rPr>
      </w:pPr>
    </w:p>
    <w:p>
      <w:pPr>
        <w:rPr>
          <w:rFonts w:hint="eastAsia" w:ascii="仿宋_GB2312" w:hAnsi="宋体" w:eastAsia="仿宋_GB2312"/>
          <w:sz w:val="32"/>
          <w:szCs w:val="32"/>
        </w:rPr>
      </w:pPr>
    </w:p>
    <w:p>
      <w:pPr>
        <w:rPr>
          <w:rFonts w:hint="eastAsia" w:ascii="仿宋_GB2312" w:hAnsi="宋体" w:eastAsia="仿宋_GB2312"/>
          <w:sz w:val="32"/>
          <w:szCs w:val="32"/>
        </w:rPr>
      </w:pPr>
    </w:p>
    <w:p>
      <w:pPr>
        <w:rPr>
          <w:rFonts w:hint="eastAsia" w:ascii="仿宋_GB2312" w:hAnsi="宋体" w:eastAsia="仿宋_GB2312"/>
          <w:sz w:val="32"/>
          <w:szCs w:val="32"/>
        </w:rPr>
      </w:pPr>
    </w:p>
    <w:p>
      <w:pPr>
        <w:rPr>
          <w:rFonts w:hint="eastAsia" w:ascii="仿宋_GB2312" w:hAnsi="宋体" w:eastAsia="仿宋_GB2312"/>
          <w:sz w:val="32"/>
          <w:szCs w:val="32"/>
        </w:rPr>
      </w:pPr>
    </w:p>
    <w:p>
      <w:pPr>
        <w:rPr>
          <w:rFonts w:hint="eastAsia" w:ascii="仿宋_GB2312" w:hAnsi="宋体" w:eastAsia="仿宋_GB2312"/>
          <w:sz w:val="32"/>
          <w:szCs w:val="32"/>
        </w:rPr>
      </w:pPr>
    </w:p>
    <w:p>
      <w:pPr>
        <w:rPr>
          <w:rFonts w:hint="eastAsia" w:ascii="仿宋_GB2312" w:hAnsi="宋体" w:eastAsia="仿宋_GB2312"/>
          <w:sz w:val="32"/>
          <w:szCs w:val="32"/>
        </w:rPr>
      </w:pPr>
    </w:p>
    <w:p>
      <w:pPr>
        <w:spacing w:line="580" w:lineRule="exact"/>
        <w:rPr>
          <w:rFonts w:hint="eastAsia" w:ascii="仿宋_GB2312" w:hAnsi="宋体" w:eastAsia="仿宋_GB2312"/>
          <w:sz w:val="32"/>
          <w:szCs w:val="32"/>
        </w:rPr>
      </w:pPr>
      <w:r>
        <w:rPr>
          <w:rFonts w:hint="eastAsia" w:ascii="黑体" w:hAnsi="宋体" w:eastAsia="黑体"/>
          <w:sz w:val="28"/>
          <w:szCs w:val="28"/>
        </w:rPr>
        <w:t>信息公开选项：</w:t>
      </w:r>
      <w:r>
        <w:rPr>
          <w:rFonts w:hint="eastAsia" w:ascii="方正小标宋_GBK" w:hAnsi="宋体" w:eastAsia="方正小标宋_GBK"/>
          <w:sz w:val="28"/>
          <w:szCs w:val="28"/>
        </w:rPr>
        <w:t xml:space="preserve">主动公开         </w:t>
      </w:r>
      <w:r>
        <w:rPr>
          <w:rFonts w:hint="eastAsia" w:ascii="仿宋_GB2312" w:hAnsi="宋体" w:eastAsia="仿宋_GB2312"/>
          <w:sz w:val="32"/>
          <w:szCs w:val="32"/>
        </w:rPr>
        <w:t xml:space="preserve">                                 </w:t>
      </w:r>
    </w:p>
    <w:p>
      <w:pPr>
        <w:ind w:left="711" w:leftChars="136" w:hanging="425" w:hangingChars="152"/>
        <w:rPr>
          <w:rFonts w:hint="eastAsia" w:ascii="仿宋_GB2312" w:hAnsi="宋体" w:eastAsia="仿宋_GB2312"/>
          <w:sz w:val="32"/>
          <w:szCs w:val="32"/>
        </w:rPr>
      </w:pPr>
      <w:r>
        <w:rPr>
          <w:rFonts w:hint="eastAsia" w:ascii="仿宋_GB2312" w:eastAsia="仿宋_GB2312"/>
          <w:sz w:val="28"/>
          <w:szCs w:val="28"/>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17780</wp:posOffset>
                </wp:positionV>
                <wp:extent cx="5715000" cy="0"/>
                <wp:effectExtent l="0" t="9525" r="0" b="9525"/>
                <wp:wrapNone/>
                <wp:docPr id="4" name="直线 15"/>
                <wp:cNvGraphicFramePr/>
                <a:graphic xmlns:a="http://schemas.openxmlformats.org/drawingml/2006/main">
                  <a:graphicData uri="http://schemas.microsoft.com/office/word/2010/wordprocessingShape">
                    <wps:wsp>
                      <wps:cNvCnPr/>
                      <wps:spPr>
                        <a:xfrm>
                          <a:off x="0" y="0"/>
                          <a:ext cx="5715000" cy="0"/>
                        </a:xfrm>
                        <a:prstGeom prst="line">
                          <a:avLst/>
                        </a:prstGeom>
                        <a:ln w="19050" cap="flat" cmpd="sng">
                          <a:solidFill>
                            <a:srgbClr val="000000"/>
                          </a:solidFill>
                          <a:prstDash val="solid"/>
                          <a:headEnd type="none" w="med" len="med"/>
                          <a:tailEnd type="none" w="med" len="med"/>
                        </a:ln>
                      </wps:spPr>
                      <wps:bodyPr upright="1"/>
                    </wps:wsp>
                  </a:graphicData>
                </a:graphic>
              </wp:anchor>
            </w:drawing>
          </mc:Choice>
          <mc:Fallback>
            <w:pict>
              <v:line id="直线 15" o:spid="_x0000_s1026" o:spt="20" style="position:absolute;left:0pt;margin-left:0pt;margin-top:1.4pt;height:0pt;width:450pt;z-index:251661312;mso-width-relative:page;mso-height-relative:page;" filled="f" stroked="t" coordsize="21600,21600" o:gfxdata="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PkOhLvQAAAABAEA&#10;AA8AAAAAAAAAAQAgAAAAIgAAAGRycy9kb3ducmV2LnhtbFBLAQIUABQAAAAIAIdO4kB6hVg36QEA&#10;AN0DAAAOAAAAAAAAAAEAIAAAAB8BAABkcnMvZTJvRG9jLnhtbFBLBQYAAAAABgAGAFkBAAB6BQAA&#10;AAA=&#10;">
                <v:fill on="f" focussize="0,0"/>
                <v:stroke weight="1.5pt" color="#000000" joinstyle="round"/>
                <v:imagedata o:title=""/>
                <o:lock v:ext="edit" aspectratio="f"/>
              </v:line>
            </w:pict>
          </mc:Fallback>
        </mc:AlternateContent>
      </w:r>
      <w:r>
        <w:rPr>
          <w:rFonts w:hint="eastAsia" w:ascii="仿宋_GB2312" w:hAnsi="宋体" w:eastAsia="仿宋_GB2312"/>
          <w:sz w:val="32"/>
          <w:szCs w:val="32"/>
        </w:rPr>
        <w:t>抄送：省委各部门，省人大常委会各部门，省政协各部门，省</w:t>
      </w:r>
    </w:p>
    <w:p>
      <w:pPr>
        <w:ind w:left="496" w:leftChars="236" w:firstLine="777" w:firstLineChars="243"/>
        <w:rPr>
          <w:rFonts w:hint="eastAsia" w:ascii="仿宋_GB2312" w:hAnsi="宋体" w:eastAsia="仿宋_GB2312"/>
          <w:sz w:val="32"/>
          <w:szCs w:val="32"/>
        </w:rPr>
      </w:pPr>
      <w:r>
        <w:rPr>
          <w:rFonts w:hint="eastAsia" w:ascii="仿宋_GB2312" w:hAnsi="宋体" w:eastAsia="仿宋_GB2312"/>
          <w:sz w:val="32"/>
          <w:szCs w:val="32"/>
        </w:rPr>
        <w:t>监委，省法院，省检察院，省各人民团体。</w:t>
      </w:r>
    </w:p>
    <w:p>
      <w:pPr>
        <w:spacing w:line="580" w:lineRule="exact"/>
        <w:ind w:firstLine="280" w:firstLineChars="100"/>
        <w:rPr>
          <w:rFonts w:hint="eastAsia" w:ascii="仿宋_GB2312" w:eastAsia="仿宋_GB2312"/>
          <w:sz w:val="32"/>
          <w:szCs w:val="32"/>
        </w:rPr>
      </w:pPr>
      <w:r>
        <w:rPr>
          <w:rFonts w:hint="eastAsia" w:ascii="仿宋_GB2312" w:eastAsia="仿宋_GB2312"/>
          <w:sz w:val="28"/>
          <w:szCs w:val="28"/>
        </w:rPr>
        <mc:AlternateContent>
          <mc:Choice Requires="wps">
            <w:drawing>
              <wp:anchor distT="0" distB="0" distL="114300" distR="114300" simplePos="0" relativeHeight="251660288" behindDoc="0" locked="0" layoutInCell="1" allowOverlap="1">
                <wp:simplePos x="0" y="0"/>
                <wp:positionH relativeFrom="column">
                  <wp:posOffset>9525</wp:posOffset>
                </wp:positionH>
                <wp:positionV relativeFrom="paragraph">
                  <wp:posOffset>45085</wp:posOffset>
                </wp:positionV>
                <wp:extent cx="5715000" cy="0"/>
                <wp:effectExtent l="0" t="0" r="0" b="0"/>
                <wp:wrapNone/>
                <wp:docPr id="3" name="直线 15"/>
                <wp:cNvGraphicFramePr/>
                <a:graphic xmlns:a="http://schemas.openxmlformats.org/drawingml/2006/main">
                  <a:graphicData uri="http://schemas.microsoft.com/office/word/2010/wordprocessingShape">
                    <wps:wsp>
                      <wps:cNvCnPr/>
                      <wps:spPr>
                        <a:xfrm>
                          <a:off x="0" y="0"/>
                          <a:ext cx="5715000" cy="0"/>
                        </a:xfrm>
                        <a:prstGeom prst="line">
                          <a:avLst/>
                        </a:prstGeom>
                        <a:ln w="6350" cap="flat" cmpd="sng">
                          <a:solidFill>
                            <a:srgbClr val="000000"/>
                          </a:solidFill>
                          <a:prstDash val="solid"/>
                          <a:headEnd type="none" w="med" len="med"/>
                          <a:tailEnd type="none" w="med" len="med"/>
                        </a:ln>
                      </wps:spPr>
                      <wps:bodyPr upright="1"/>
                    </wps:wsp>
                  </a:graphicData>
                </a:graphic>
              </wp:anchor>
            </w:drawing>
          </mc:Choice>
          <mc:Fallback>
            <w:pict>
              <v:line id="直线 15" o:spid="_x0000_s1026" o:spt="20" style="position:absolute;left:0pt;margin-left:0.75pt;margin-top:3.55pt;height:0pt;width:450pt;z-index:251660288;mso-width-relative:page;mso-height-relative:page;" filled="f" stroked="t" coordsize="21600,21600" o:gfxdata="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ATDkTjzwAAAAUBAAAP&#10;AAAAAAAAAAEAIAAAACIAAABkcnMvZG93bnJldi54bWxQSwECFAAUAAAACACHTuJAL5ouK+gBAADc&#10;AwAADgAAAAAAAAABACAAAAAeAQAAZHJzL2Uyb0RvYy54bWxQSwUGAAAAAAYABgBZAQAAeAUAAAAA&#10;">
                <v:fill on="f" focussize="0,0"/>
                <v:stroke weight="0.5pt" color="#000000" joinstyle="round"/>
                <v:imagedata o:title=""/>
                <o:lock v:ext="edit" aspectratio="f"/>
              </v:line>
            </w:pict>
          </mc:Fallback>
        </mc:AlternateContent>
      </w:r>
      <w:r>
        <w:rPr>
          <w:rFonts w:hint="eastAsia" w:ascii="仿宋_GB2312" w:eastAsia="仿宋_GB2312"/>
          <w:sz w:val="28"/>
          <w:szCs w:val="28"/>
        </w:rPr>
        <mc:AlternateContent>
          <mc:Choice Requires="wps">
            <w:drawing>
              <wp:anchor distT="0" distB="0" distL="114300" distR="114300" simplePos="0" relativeHeight="251659264" behindDoc="0" locked="0" layoutInCell="1" allowOverlap="1">
                <wp:simplePos x="0" y="0"/>
                <wp:positionH relativeFrom="column">
                  <wp:posOffset>9525</wp:posOffset>
                </wp:positionH>
                <wp:positionV relativeFrom="paragraph">
                  <wp:posOffset>398145</wp:posOffset>
                </wp:positionV>
                <wp:extent cx="5715000" cy="0"/>
                <wp:effectExtent l="0" t="9525" r="0" b="9525"/>
                <wp:wrapNone/>
                <wp:docPr id="2" name="直线 14"/>
                <wp:cNvGraphicFramePr/>
                <a:graphic xmlns:a="http://schemas.openxmlformats.org/drawingml/2006/main">
                  <a:graphicData uri="http://schemas.microsoft.com/office/word/2010/wordprocessingShape">
                    <wps:wsp>
                      <wps:cNvCnPr/>
                      <wps:spPr>
                        <a:xfrm>
                          <a:off x="0" y="0"/>
                          <a:ext cx="5715000" cy="0"/>
                        </a:xfrm>
                        <a:prstGeom prst="line">
                          <a:avLst/>
                        </a:prstGeom>
                        <a:ln w="19050" cap="flat" cmpd="sng">
                          <a:solidFill>
                            <a:srgbClr val="000000"/>
                          </a:solidFill>
                          <a:prstDash val="solid"/>
                          <a:headEnd type="none" w="med" len="med"/>
                          <a:tailEnd type="none" w="med" len="med"/>
                        </a:ln>
                      </wps:spPr>
                      <wps:bodyPr upright="1"/>
                    </wps:wsp>
                  </a:graphicData>
                </a:graphic>
              </wp:anchor>
            </w:drawing>
          </mc:Choice>
          <mc:Fallback>
            <w:pict>
              <v:line id="直线 14" o:spid="_x0000_s1026" o:spt="20" style="position:absolute;left:0pt;margin-left:0.75pt;margin-top:31.35pt;height:0pt;width:450pt;z-index:251659264;mso-width-relative:page;mso-height-relative:page;" filled="f" stroked="t" coordsize="21600,21600" o:gfxdata="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Do6Mc70gAAAAcB&#10;AAAPAAAAAAAAAAEAIAAAACIAAABkcnMvZG93bnJldi54bWxQSwECFAAUAAAACACHTuJAssjlcegB&#10;AADdAwAADgAAAAAAAAABACAAAAAhAQAAZHJzL2Uyb0RvYy54bWxQSwUGAAAAAAYABgBZAQAAewUA&#10;AAAA&#10;">
                <v:fill on="f" focussize="0,0"/>
                <v:stroke weight="1.5pt" color="#000000" joinstyle="round"/>
                <v:imagedata o:title=""/>
                <o:lock v:ext="edit" aspectratio="f"/>
              </v:line>
            </w:pict>
          </mc:Fallback>
        </mc:AlternateContent>
      </w:r>
      <w:r>
        <w:rPr>
          <w:rFonts w:hint="eastAsia" w:ascii="仿宋_GB2312" w:eastAsia="仿宋_GB2312"/>
          <w:sz w:val="28"/>
          <w:szCs w:val="28"/>
        </w:rPr>
        <w:t>河北省财政厅办公室                      2020年6月23日印发</w:t>
      </w:r>
    </w:p>
    <w:sectPr>
      <w:footerReference r:id="rId5" w:type="default"/>
      <w:pgSz w:w="11906" w:h="16838"/>
      <w:pgMar w:top="2155" w:right="1474" w:bottom="1985" w:left="1588" w:header="851" w:footer="992" w:gutter="0"/>
      <w:pgBorders>
        <w:top w:val="none" w:sz="0" w:space="0"/>
        <w:left w:val="none" w:sz="0" w:space="0"/>
        <w:bottom w:val="none" w:sz="0" w:space="0"/>
        <w:right w:val="none" w:sz="0" w:space="0"/>
      </w:pgBorders>
      <w:pgNumType w:fmt="numberInDash" w:start="1"/>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方正小标宋简体">
    <w:altName w:val="黑体"/>
    <w:panose1 w:val="03000509000000000000"/>
    <w:charset w:val="86"/>
    <w:family w:val="script"/>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sz w:val="30"/>
        <w:szCs w:val="30"/>
      </w:rPr>
    </w:pPr>
    <w:r>
      <w:rPr>
        <w:sz w:val="30"/>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jc w:val="right"/>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PAGE   \* MERGEFORMAT</w:instrText>
                          </w:r>
                          <w:r>
                            <w:rPr>
                              <w:rFonts w:hint="eastAsia" w:ascii="仿宋" w:hAnsi="仿宋" w:eastAsia="仿宋" w:cs="仿宋"/>
                              <w:sz w:val="28"/>
                              <w:szCs w:val="28"/>
                            </w:rPr>
                            <w:fldChar w:fldCharType="separate"/>
                          </w:r>
                          <w:r>
                            <w:rPr>
                              <w:rFonts w:ascii="仿宋" w:hAnsi="仿宋" w:eastAsia="仿宋" w:cs="仿宋"/>
                              <w:sz w:val="28"/>
                              <w:szCs w:val="28"/>
                              <w:lang w:val="zh-CN"/>
                            </w:rPr>
                            <w:t>-</w:t>
                          </w:r>
                          <w:r>
                            <w:rPr>
                              <w:rFonts w:ascii="仿宋" w:hAnsi="仿宋" w:eastAsia="仿宋" w:cs="仿宋"/>
                              <w:sz w:val="28"/>
                              <w:szCs w:val="28"/>
                            </w:rPr>
                            <w:t xml:space="preserve"> 1 -</w:t>
                          </w:r>
                          <w:r>
                            <w:rPr>
                              <w:rFonts w:hint="eastAsia" w:ascii="仿宋" w:hAnsi="仿宋" w:eastAsia="仿宋" w:cs="仿宋"/>
                              <w:sz w:val="28"/>
                              <w:szCs w:val="28"/>
                            </w:rPr>
                            <w:fldChar w:fldCharType="end"/>
                          </w:r>
                        </w:p>
                      </w:txbxContent>
                    </wps:txbx>
                    <wps:bodyPr wrap="none" lIns="0" tIns="0" rIns="0" bIns="0" upright="0">
                      <a:spAutoFit/>
                    </wps:bodyPr>
                  </wps:wsp>
                </a:graphicData>
              </a:graphic>
            </wp:anchor>
          </w:drawing>
        </mc:Choice>
        <mc:Fallback>
          <w:pict>
            <v:shape id="文本框 1"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CAtbnzIAQAAmQMAAA4AAAAAAAAAAQAgAAAAHgEAAGRycy9lMm9Eb2Mu&#10;eG1sUEsFBgAAAAAGAAYAWQEAAFgFAAAAAA==&#10;">
              <v:fill on="f" focussize="0,0"/>
              <v:stroke on="f"/>
              <v:imagedata o:title=""/>
              <o:lock v:ext="edit" aspectratio="f"/>
              <v:textbox inset="0mm,0mm,0mm,0mm" style="mso-fit-shape-to-text:t;">
                <w:txbxContent>
                  <w:p>
                    <w:pPr>
                      <w:pStyle w:val="4"/>
                      <w:jc w:val="right"/>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PAGE   \* MERGEFORMAT</w:instrText>
                    </w:r>
                    <w:r>
                      <w:rPr>
                        <w:rFonts w:hint="eastAsia" w:ascii="仿宋" w:hAnsi="仿宋" w:eastAsia="仿宋" w:cs="仿宋"/>
                        <w:sz w:val="28"/>
                        <w:szCs w:val="28"/>
                      </w:rPr>
                      <w:fldChar w:fldCharType="separate"/>
                    </w:r>
                    <w:r>
                      <w:rPr>
                        <w:rFonts w:ascii="仿宋" w:hAnsi="仿宋" w:eastAsia="仿宋" w:cs="仿宋"/>
                        <w:sz w:val="28"/>
                        <w:szCs w:val="28"/>
                        <w:lang w:val="zh-CN"/>
                      </w:rPr>
                      <w:t>-</w:t>
                    </w:r>
                    <w:r>
                      <w:rPr>
                        <w:rFonts w:ascii="仿宋" w:hAnsi="仿宋" w:eastAsia="仿宋" w:cs="仿宋"/>
                        <w:sz w:val="28"/>
                        <w:szCs w:val="28"/>
                      </w:rPr>
                      <w:t xml:space="preserve"> 1 -</w:t>
                    </w:r>
                    <w:r>
                      <w:rPr>
                        <w:rFonts w:hint="eastAsia" w:ascii="仿宋" w:hAnsi="仿宋" w:eastAsia="仿宋" w:cs="仿宋"/>
                        <w:sz w:val="28"/>
                        <w:szCs w:val="28"/>
                      </w:rPr>
                      <w:fldChar w:fldCharType="end"/>
                    </w:r>
                  </w:p>
                </w:txbxContent>
              </v:textbox>
            </v:shape>
          </w:pict>
        </mc:Fallback>
      </mc:AlternateContent>
    </w:r>
  </w:p>
  <w:p>
    <w:pPr>
      <w:pStyle w:val="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dit="forms" w:enforcement="1" w:cryptProviderType="rsaFull" w:cryptAlgorithmClass="hash" w:cryptAlgorithmType="typeAny" w:cryptAlgorithmSid="4" w:cryptSpinCount="0" w:hash="b+NxjlFgk85ozf18+OO2NaPyrqc=" w:salt="xbPGi2IFBfTrOUOuOkub/g=="/>
  <w:defaultTabStop w:val="420"/>
  <w:hyphenationZone w:val="360"/>
  <w:drawingGridHorizontalSpacing w:val="105"/>
  <w:drawingGridVerticalSpacing w:val="156"/>
  <w:displayHorizontalDrawingGridEvery w:val="0"/>
  <w:displayVerticalDrawingGridEvery w:val="2"/>
  <w:characterSpacingControl w:val="compressPunctuation"/>
  <w:hdr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97F"/>
    <w:rsid w:val="000059D8"/>
    <w:rsid w:val="00014EF2"/>
    <w:rsid w:val="00037E9B"/>
    <w:rsid w:val="00040104"/>
    <w:rsid w:val="00043327"/>
    <w:rsid w:val="00044858"/>
    <w:rsid w:val="00052FEE"/>
    <w:rsid w:val="0005506C"/>
    <w:rsid w:val="00055070"/>
    <w:rsid w:val="000612A2"/>
    <w:rsid w:val="00064758"/>
    <w:rsid w:val="000675A0"/>
    <w:rsid w:val="00071CC8"/>
    <w:rsid w:val="000739F3"/>
    <w:rsid w:val="00074B5C"/>
    <w:rsid w:val="000902E1"/>
    <w:rsid w:val="00093BF9"/>
    <w:rsid w:val="00095A61"/>
    <w:rsid w:val="00096BE1"/>
    <w:rsid w:val="00096D92"/>
    <w:rsid w:val="000A0321"/>
    <w:rsid w:val="000A0E3B"/>
    <w:rsid w:val="000A26CA"/>
    <w:rsid w:val="000A443B"/>
    <w:rsid w:val="000B50B3"/>
    <w:rsid w:val="000B5E4F"/>
    <w:rsid w:val="000B6FD8"/>
    <w:rsid w:val="000C13B8"/>
    <w:rsid w:val="000C3C5D"/>
    <w:rsid w:val="000D6961"/>
    <w:rsid w:val="000D6B24"/>
    <w:rsid w:val="000E00D2"/>
    <w:rsid w:val="000E1A01"/>
    <w:rsid w:val="000E7816"/>
    <w:rsid w:val="0010133D"/>
    <w:rsid w:val="00102035"/>
    <w:rsid w:val="00102968"/>
    <w:rsid w:val="00103E3E"/>
    <w:rsid w:val="0011033E"/>
    <w:rsid w:val="00112CD8"/>
    <w:rsid w:val="001170C0"/>
    <w:rsid w:val="0012338E"/>
    <w:rsid w:val="00123E10"/>
    <w:rsid w:val="00124F2D"/>
    <w:rsid w:val="00125B74"/>
    <w:rsid w:val="00126AB7"/>
    <w:rsid w:val="001305CE"/>
    <w:rsid w:val="00134C1E"/>
    <w:rsid w:val="00142ECB"/>
    <w:rsid w:val="00152619"/>
    <w:rsid w:val="00152AEB"/>
    <w:rsid w:val="001544C6"/>
    <w:rsid w:val="00157EA8"/>
    <w:rsid w:val="00165053"/>
    <w:rsid w:val="00171BF2"/>
    <w:rsid w:val="00174237"/>
    <w:rsid w:val="0017503E"/>
    <w:rsid w:val="0017563A"/>
    <w:rsid w:val="001767ED"/>
    <w:rsid w:val="00183221"/>
    <w:rsid w:val="00186912"/>
    <w:rsid w:val="001974F8"/>
    <w:rsid w:val="00197D47"/>
    <w:rsid w:val="001A6075"/>
    <w:rsid w:val="001B0BDA"/>
    <w:rsid w:val="001B684B"/>
    <w:rsid w:val="001B6FA0"/>
    <w:rsid w:val="001C2C68"/>
    <w:rsid w:val="001C31C5"/>
    <w:rsid w:val="001E68D2"/>
    <w:rsid w:val="001F39A1"/>
    <w:rsid w:val="001F4446"/>
    <w:rsid w:val="001F5A87"/>
    <w:rsid w:val="00203549"/>
    <w:rsid w:val="00203DD7"/>
    <w:rsid w:val="00207B89"/>
    <w:rsid w:val="002133A1"/>
    <w:rsid w:val="00215051"/>
    <w:rsid w:val="00215480"/>
    <w:rsid w:val="002173FA"/>
    <w:rsid w:val="00224114"/>
    <w:rsid w:val="00233B1B"/>
    <w:rsid w:val="002346FE"/>
    <w:rsid w:val="002515CE"/>
    <w:rsid w:val="0025321E"/>
    <w:rsid w:val="0025360D"/>
    <w:rsid w:val="00260BD0"/>
    <w:rsid w:val="0026172F"/>
    <w:rsid w:val="00264283"/>
    <w:rsid w:val="00267F42"/>
    <w:rsid w:val="00270A26"/>
    <w:rsid w:val="00271326"/>
    <w:rsid w:val="0027448A"/>
    <w:rsid w:val="00274F73"/>
    <w:rsid w:val="002752EA"/>
    <w:rsid w:val="00276FAD"/>
    <w:rsid w:val="00281F7A"/>
    <w:rsid w:val="0028246B"/>
    <w:rsid w:val="002830A5"/>
    <w:rsid w:val="00285802"/>
    <w:rsid w:val="00294765"/>
    <w:rsid w:val="00297531"/>
    <w:rsid w:val="002A06DD"/>
    <w:rsid w:val="002A4AA4"/>
    <w:rsid w:val="002A6504"/>
    <w:rsid w:val="002B0849"/>
    <w:rsid w:val="002C1749"/>
    <w:rsid w:val="002C4C87"/>
    <w:rsid w:val="002C6BDC"/>
    <w:rsid w:val="002C72DA"/>
    <w:rsid w:val="002D1D14"/>
    <w:rsid w:val="002D505F"/>
    <w:rsid w:val="002E5FDA"/>
    <w:rsid w:val="002F2533"/>
    <w:rsid w:val="002F498D"/>
    <w:rsid w:val="002F6690"/>
    <w:rsid w:val="002F746C"/>
    <w:rsid w:val="00303501"/>
    <w:rsid w:val="00312146"/>
    <w:rsid w:val="0031280E"/>
    <w:rsid w:val="00313BAB"/>
    <w:rsid w:val="003210FB"/>
    <w:rsid w:val="00324975"/>
    <w:rsid w:val="00327CCF"/>
    <w:rsid w:val="0033228E"/>
    <w:rsid w:val="003353C2"/>
    <w:rsid w:val="0034647E"/>
    <w:rsid w:val="0035168A"/>
    <w:rsid w:val="00354DF9"/>
    <w:rsid w:val="003559DD"/>
    <w:rsid w:val="003664A0"/>
    <w:rsid w:val="00381BDE"/>
    <w:rsid w:val="00382CDC"/>
    <w:rsid w:val="003864D2"/>
    <w:rsid w:val="00395E22"/>
    <w:rsid w:val="003A05AE"/>
    <w:rsid w:val="003A2BE2"/>
    <w:rsid w:val="003A5FC2"/>
    <w:rsid w:val="003B063A"/>
    <w:rsid w:val="003B0BC4"/>
    <w:rsid w:val="003C0896"/>
    <w:rsid w:val="003C0E99"/>
    <w:rsid w:val="003C2E80"/>
    <w:rsid w:val="003C489C"/>
    <w:rsid w:val="003D0C25"/>
    <w:rsid w:val="003D1D19"/>
    <w:rsid w:val="003D47D6"/>
    <w:rsid w:val="003E623A"/>
    <w:rsid w:val="003F1896"/>
    <w:rsid w:val="003F6C4C"/>
    <w:rsid w:val="00401FD2"/>
    <w:rsid w:val="00404B8D"/>
    <w:rsid w:val="004135AC"/>
    <w:rsid w:val="00414656"/>
    <w:rsid w:val="00415489"/>
    <w:rsid w:val="004213AE"/>
    <w:rsid w:val="00421E9D"/>
    <w:rsid w:val="0042236E"/>
    <w:rsid w:val="00422C57"/>
    <w:rsid w:val="004234DF"/>
    <w:rsid w:val="004261AD"/>
    <w:rsid w:val="004269E0"/>
    <w:rsid w:val="004276FF"/>
    <w:rsid w:val="004332D5"/>
    <w:rsid w:val="00434282"/>
    <w:rsid w:val="00436CCF"/>
    <w:rsid w:val="00453C70"/>
    <w:rsid w:val="004569DF"/>
    <w:rsid w:val="00460002"/>
    <w:rsid w:val="004603F3"/>
    <w:rsid w:val="00464835"/>
    <w:rsid w:val="00470248"/>
    <w:rsid w:val="004718AC"/>
    <w:rsid w:val="00471CBC"/>
    <w:rsid w:val="00472244"/>
    <w:rsid w:val="00484EC1"/>
    <w:rsid w:val="004A073E"/>
    <w:rsid w:val="004D195B"/>
    <w:rsid w:val="004D3B14"/>
    <w:rsid w:val="004E3858"/>
    <w:rsid w:val="004F2B1A"/>
    <w:rsid w:val="004F3973"/>
    <w:rsid w:val="00514B0E"/>
    <w:rsid w:val="005228D1"/>
    <w:rsid w:val="00522AF1"/>
    <w:rsid w:val="005262D3"/>
    <w:rsid w:val="00527DF1"/>
    <w:rsid w:val="00531579"/>
    <w:rsid w:val="00532177"/>
    <w:rsid w:val="005325D3"/>
    <w:rsid w:val="00532D24"/>
    <w:rsid w:val="005429C1"/>
    <w:rsid w:val="00542E66"/>
    <w:rsid w:val="00550371"/>
    <w:rsid w:val="005529EB"/>
    <w:rsid w:val="00552E60"/>
    <w:rsid w:val="005603CC"/>
    <w:rsid w:val="005662E3"/>
    <w:rsid w:val="00574254"/>
    <w:rsid w:val="005810C9"/>
    <w:rsid w:val="005840AA"/>
    <w:rsid w:val="00592407"/>
    <w:rsid w:val="00594C0B"/>
    <w:rsid w:val="005A1536"/>
    <w:rsid w:val="005A3625"/>
    <w:rsid w:val="005B0FDE"/>
    <w:rsid w:val="005B1B28"/>
    <w:rsid w:val="005B6972"/>
    <w:rsid w:val="005C27FA"/>
    <w:rsid w:val="005C2AE8"/>
    <w:rsid w:val="005C6334"/>
    <w:rsid w:val="005D01B0"/>
    <w:rsid w:val="005D53C9"/>
    <w:rsid w:val="005D67EB"/>
    <w:rsid w:val="005D7477"/>
    <w:rsid w:val="005E014D"/>
    <w:rsid w:val="005E0251"/>
    <w:rsid w:val="005E38F9"/>
    <w:rsid w:val="005E4CAE"/>
    <w:rsid w:val="005E6B8E"/>
    <w:rsid w:val="005F57DB"/>
    <w:rsid w:val="00603E2D"/>
    <w:rsid w:val="00604246"/>
    <w:rsid w:val="00610685"/>
    <w:rsid w:val="006148CC"/>
    <w:rsid w:val="00621037"/>
    <w:rsid w:val="006221A6"/>
    <w:rsid w:val="00622517"/>
    <w:rsid w:val="00623C8A"/>
    <w:rsid w:val="006272EA"/>
    <w:rsid w:val="00631F7B"/>
    <w:rsid w:val="00637DCA"/>
    <w:rsid w:val="006401CE"/>
    <w:rsid w:val="00641B79"/>
    <w:rsid w:val="00642820"/>
    <w:rsid w:val="00643E63"/>
    <w:rsid w:val="0064663F"/>
    <w:rsid w:val="00651E6D"/>
    <w:rsid w:val="0066448D"/>
    <w:rsid w:val="0066691A"/>
    <w:rsid w:val="00677F0E"/>
    <w:rsid w:val="006806B3"/>
    <w:rsid w:val="00681510"/>
    <w:rsid w:val="00687392"/>
    <w:rsid w:val="0069165A"/>
    <w:rsid w:val="0069443D"/>
    <w:rsid w:val="00697CCC"/>
    <w:rsid w:val="006B596B"/>
    <w:rsid w:val="006C281E"/>
    <w:rsid w:val="006D197F"/>
    <w:rsid w:val="006D2890"/>
    <w:rsid w:val="006E486B"/>
    <w:rsid w:val="006F22C6"/>
    <w:rsid w:val="006F4B47"/>
    <w:rsid w:val="006F6588"/>
    <w:rsid w:val="00703E55"/>
    <w:rsid w:val="00716FE9"/>
    <w:rsid w:val="00717504"/>
    <w:rsid w:val="007202BC"/>
    <w:rsid w:val="00723496"/>
    <w:rsid w:val="00725816"/>
    <w:rsid w:val="00733730"/>
    <w:rsid w:val="007403CC"/>
    <w:rsid w:val="00740FF3"/>
    <w:rsid w:val="00742C97"/>
    <w:rsid w:val="00743063"/>
    <w:rsid w:val="00746986"/>
    <w:rsid w:val="007511CA"/>
    <w:rsid w:val="00751FF8"/>
    <w:rsid w:val="00752101"/>
    <w:rsid w:val="007559AF"/>
    <w:rsid w:val="00764560"/>
    <w:rsid w:val="007645A2"/>
    <w:rsid w:val="00771850"/>
    <w:rsid w:val="00771D8B"/>
    <w:rsid w:val="007766BF"/>
    <w:rsid w:val="00776BF9"/>
    <w:rsid w:val="00776F6A"/>
    <w:rsid w:val="00777D24"/>
    <w:rsid w:val="007850ED"/>
    <w:rsid w:val="0079034C"/>
    <w:rsid w:val="00791DA1"/>
    <w:rsid w:val="00797AEA"/>
    <w:rsid w:val="007A63F4"/>
    <w:rsid w:val="007B04A7"/>
    <w:rsid w:val="007B0E7F"/>
    <w:rsid w:val="007B1C68"/>
    <w:rsid w:val="007B24CB"/>
    <w:rsid w:val="007B73F8"/>
    <w:rsid w:val="007C0E41"/>
    <w:rsid w:val="007C53AF"/>
    <w:rsid w:val="007C7E41"/>
    <w:rsid w:val="007D000D"/>
    <w:rsid w:val="007D0997"/>
    <w:rsid w:val="007D469E"/>
    <w:rsid w:val="007F1B6B"/>
    <w:rsid w:val="007F288A"/>
    <w:rsid w:val="007F2B38"/>
    <w:rsid w:val="007F3C9B"/>
    <w:rsid w:val="007F6EC3"/>
    <w:rsid w:val="00805E5E"/>
    <w:rsid w:val="0081775C"/>
    <w:rsid w:val="00832FD7"/>
    <w:rsid w:val="008377DC"/>
    <w:rsid w:val="0084093F"/>
    <w:rsid w:val="00850526"/>
    <w:rsid w:val="00854271"/>
    <w:rsid w:val="008552EF"/>
    <w:rsid w:val="00867778"/>
    <w:rsid w:val="008743F6"/>
    <w:rsid w:val="008824F0"/>
    <w:rsid w:val="0088273C"/>
    <w:rsid w:val="00890A08"/>
    <w:rsid w:val="008A05FA"/>
    <w:rsid w:val="008A54B2"/>
    <w:rsid w:val="008A5D4A"/>
    <w:rsid w:val="008A75E1"/>
    <w:rsid w:val="008B13B8"/>
    <w:rsid w:val="008B1F98"/>
    <w:rsid w:val="008B7860"/>
    <w:rsid w:val="008C36B4"/>
    <w:rsid w:val="008C5347"/>
    <w:rsid w:val="008C6045"/>
    <w:rsid w:val="008D1BC6"/>
    <w:rsid w:val="008D47F1"/>
    <w:rsid w:val="008D4C76"/>
    <w:rsid w:val="008E37FE"/>
    <w:rsid w:val="008E469E"/>
    <w:rsid w:val="008F0350"/>
    <w:rsid w:val="008F6F89"/>
    <w:rsid w:val="00904954"/>
    <w:rsid w:val="00905CE9"/>
    <w:rsid w:val="00914769"/>
    <w:rsid w:val="00917729"/>
    <w:rsid w:val="00933D28"/>
    <w:rsid w:val="00933F3C"/>
    <w:rsid w:val="0095118E"/>
    <w:rsid w:val="009529C2"/>
    <w:rsid w:val="00953627"/>
    <w:rsid w:val="00961E83"/>
    <w:rsid w:val="00964B19"/>
    <w:rsid w:val="00980CA1"/>
    <w:rsid w:val="009862FF"/>
    <w:rsid w:val="0099165C"/>
    <w:rsid w:val="00996C1E"/>
    <w:rsid w:val="009A3E73"/>
    <w:rsid w:val="009A4273"/>
    <w:rsid w:val="009A65D4"/>
    <w:rsid w:val="009B244D"/>
    <w:rsid w:val="009B555C"/>
    <w:rsid w:val="009B779E"/>
    <w:rsid w:val="009C1261"/>
    <w:rsid w:val="009C2D65"/>
    <w:rsid w:val="009C3618"/>
    <w:rsid w:val="009C5923"/>
    <w:rsid w:val="009D4224"/>
    <w:rsid w:val="009D6234"/>
    <w:rsid w:val="009F0854"/>
    <w:rsid w:val="009F0AE1"/>
    <w:rsid w:val="009F5125"/>
    <w:rsid w:val="00A000C5"/>
    <w:rsid w:val="00A053B1"/>
    <w:rsid w:val="00A220AD"/>
    <w:rsid w:val="00A272F2"/>
    <w:rsid w:val="00A336AC"/>
    <w:rsid w:val="00A40E12"/>
    <w:rsid w:val="00A41A8E"/>
    <w:rsid w:val="00A44477"/>
    <w:rsid w:val="00A4451A"/>
    <w:rsid w:val="00A45EA9"/>
    <w:rsid w:val="00A47BAC"/>
    <w:rsid w:val="00A50652"/>
    <w:rsid w:val="00A56E15"/>
    <w:rsid w:val="00A5737F"/>
    <w:rsid w:val="00A6532C"/>
    <w:rsid w:val="00A71FF8"/>
    <w:rsid w:val="00A75E50"/>
    <w:rsid w:val="00A77359"/>
    <w:rsid w:val="00A77713"/>
    <w:rsid w:val="00A865DC"/>
    <w:rsid w:val="00A96998"/>
    <w:rsid w:val="00AA0DBC"/>
    <w:rsid w:val="00AA2BDB"/>
    <w:rsid w:val="00AA4DE1"/>
    <w:rsid w:val="00AA6E23"/>
    <w:rsid w:val="00AB0677"/>
    <w:rsid w:val="00AD3D0F"/>
    <w:rsid w:val="00AD4750"/>
    <w:rsid w:val="00AD72A8"/>
    <w:rsid w:val="00AE05CF"/>
    <w:rsid w:val="00AE32AA"/>
    <w:rsid w:val="00AF1DE5"/>
    <w:rsid w:val="00B045D4"/>
    <w:rsid w:val="00B06770"/>
    <w:rsid w:val="00B07A18"/>
    <w:rsid w:val="00B17D92"/>
    <w:rsid w:val="00B17E6F"/>
    <w:rsid w:val="00B26AB0"/>
    <w:rsid w:val="00B32D1B"/>
    <w:rsid w:val="00B33292"/>
    <w:rsid w:val="00B36BBA"/>
    <w:rsid w:val="00B37C3D"/>
    <w:rsid w:val="00B45268"/>
    <w:rsid w:val="00B46FD8"/>
    <w:rsid w:val="00B51D9E"/>
    <w:rsid w:val="00B55396"/>
    <w:rsid w:val="00B562CC"/>
    <w:rsid w:val="00B6228A"/>
    <w:rsid w:val="00B62E09"/>
    <w:rsid w:val="00B67128"/>
    <w:rsid w:val="00B72758"/>
    <w:rsid w:val="00B748AF"/>
    <w:rsid w:val="00B80CAA"/>
    <w:rsid w:val="00B95636"/>
    <w:rsid w:val="00B96E9D"/>
    <w:rsid w:val="00BA5F2F"/>
    <w:rsid w:val="00BB1F22"/>
    <w:rsid w:val="00BB67ED"/>
    <w:rsid w:val="00BC249F"/>
    <w:rsid w:val="00BC6C34"/>
    <w:rsid w:val="00BD0B0A"/>
    <w:rsid w:val="00BD124E"/>
    <w:rsid w:val="00BD256F"/>
    <w:rsid w:val="00BD2674"/>
    <w:rsid w:val="00BD682F"/>
    <w:rsid w:val="00BF07C2"/>
    <w:rsid w:val="00BF228A"/>
    <w:rsid w:val="00BF3AB9"/>
    <w:rsid w:val="00BF4255"/>
    <w:rsid w:val="00C0207A"/>
    <w:rsid w:val="00C12DF4"/>
    <w:rsid w:val="00C22891"/>
    <w:rsid w:val="00C26037"/>
    <w:rsid w:val="00C3087C"/>
    <w:rsid w:val="00C30EEB"/>
    <w:rsid w:val="00C32E58"/>
    <w:rsid w:val="00C34440"/>
    <w:rsid w:val="00C34CA8"/>
    <w:rsid w:val="00C35998"/>
    <w:rsid w:val="00C46E7C"/>
    <w:rsid w:val="00C50686"/>
    <w:rsid w:val="00C50714"/>
    <w:rsid w:val="00C55224"/>
    <w:rsid w:val="00C5661F"/>
    <w:rsid w:val="00C60309"/>
    <w:rsid w:val="00C62717"/>
    <w:rsid w:val="00C66DB5"/>
    <w:rsid w:val="00C71C5E"/>
    <w:rsid w:val="00C72BC4"/>
    <w:rsid w:val="00C73CB8"/>
    <w:rsid w:val="00C7759F"/>
    <w:rsid w:val="00C82B46"/>
    <w:rsid w:val="00C876EF"/>
    <w:rsid w:val="00C96F8F"/>
    <w:rsid w:val="00CA2C9A"/>
    <w:rsid w:val="00CA4C14"/>
    <w:rsid w:val="00CA584E"/>
    <w:rsid w:val="00CA7585"/>
    <w:rsid w:val="00CC5764"/>
    <w:rsid w:val="00CC6F95"/>
    <w:rsid w:val="00CD0010"/>
    <w:rsid w:val="00CE57BF"/>
    <w:rsid w:val="00CF06F4"/>
    <w:rsid w:val="00CF0E33"/>
    <w:rsid w:val="00CF1F92"/>
    <w:rsid w:val="00CF36C9"/>
    <w:rsid w:val="00CF7F70"/>
    <w:rsid w:val="00D00188"/>
    <w:rsid w:val="00D00748"/>
    <w:rsid w:val="00D166E6"/>
    <w:rsid w:val="00D22C38"/>
    <w:rsid w:val="00D26B72"/>
    <w:rsid w:val="00D26EA9"/>
    <w:rsid w:val="00D27A4C"/>
    <w:rsid w:val="00D30217"/>
    <w:rsid w:val="00D44B85"/>
    <w:rsid w:val="00D5314B"/>
    <w:rsid w:val="00D54A4F"/>
    <w:rsid w:val="00D57382"/>
    <w:rsid w:val="00D61A9F"/>
    <w:rsid w:val="00D64988"/>
    <w:rsid w:val="00D67741"/>
    <w:rsid w:val="00D74ACE"/>
    <w:rsid w:val="00D75997"/>
    <w:rsid w:val="00D900CB"/>
    <w:rsid w:val="00D90310"/>
    <w:rsid w:val="00D93EA0"/>
    <w:rsid w:val="00DA3D74"/>
    <w:rsid w:val="00DB340E"/>
    <w:rsid w:val="00DB6B2F"/>
    <w:rsid w:val="00DB6D5D"/>
    <w:rsid w:val="00DB773C"/>
    <w:rsid w:val="00DB7A2E"/>
    <w:rsid w:val="00DC27BE"/>
    <w:rsid w:val="00DC4BF3"/>
    <w:rsid w:val="00DD0D90"/>
    <w:rsid w:val="00DD32F1"/>
    <w:rsid w:val="00DD4591"/>
    <w:rsid w:val="00DD64A5"/>
    <w:rsid w:val="00DF5618"/>
    <w:rsid w:val="00DF5FDD"/>
    <w:rsid w:val="00DF7F6A"/>
    <w:rsid w:val="00E00801"/>
    <w:rsid w:val="00E01BF9"/>
    <w:rsid w:val="00E14F1E"/>
    <w:rsid w:val="00E15DDC"/>
    <w:rsid w:val="00E174A6"/>
    <w:rsid w:val="00E214D4"/>
    <w:rsid w:val="00E221CC"/>
    <w:rsid w:val="00E22CFC"/>
    <w:rsid w:val="00E322C3"/>
    <w:rsid w:val="00E33BAB"/>
    <w:rsid w:val="00E33CD2"/>
    <w:rsid w:val="00E33F78"/>
    <w:rsid w:val="00E4086E"/>
    <w:rsid w:val="00E443A9"/>
    <w:rsid w:val="00E54C04"/>
    <w:rsid w:val="00E6145C"/>
    <w:rsid w:val="00E83FC7"/>
    <w:rsid w:val="00E90265"/>
    <w:rsid w:val="00E90271"/>
    <w:rsid w:val="00E91938"/>
    <w:rsid w:val="00E94299"/>
    <w:rsid w:val="00EA014C"/>
    <w:rsid w:val="00EB1074"/>
    <w:rsid w:val="00EC31DD"/>
    <w:rsid w:val="00ED2870"/>
    <w:rsid w:val="00ED3665"/>
    <w:rsid w:val="00ED6FB5"/>
    <w:rsid w:val="00EE3858"/>
    <w:rsid w:val="00EE420A"/>
    <w:rsid w:val="00EE4F83"/>
    <w:rsid w:val="00EE568C"/>
    <w:rsid w:val="00EE5918"/>
    <w:rsid w:val="00EE5A57"/>
    <w:rsid w:val="00F030D2"/>
    <w:rsid w:val="00F158CF"/>
    <w:rsid w:val="00F438CD"/>
    <w:rsid w:val="00F73E2F"/>
    <w:rsid w:val="00F75139"/>
    <w:rsid w:val="00F835B4"/>
    <w:rsid w:val="00F837D3"/>
    <w:rsid w:val="00F847FD"/>
    <w:rsid w:val="00F87ADC"/>
    <w:rsid w:val="00F92247"/>
    <w:rsid w:val="00F93C5E"/>
    <w:rsid w:val="00F97DC3"/>
    <w:rsid w:val="00FB129C"/>
    <w:rsid w:val="00FB34B6"/>
    <w:rsid w:val="00FB4AC5"/>
    <w:rsid w:val="00FC0B2F"/>
    <w:rsid w:val="00FC1EDC"/>
    <w:rsid w:val="00FC3356"/>
    <w:rsid w:val="00FF0392"/>
    <w:rsid w:val="00FF0BEF"/>
    <w:rsid w:val="00FF2355"/>
    <w:rsid w:val="00FF319B"/>
    <w:rsid w:val="00FF4B3D"/>
    <w:rsid w:val="04F556FB"/>
    <w:rsid w:val="1D51318F"/>
    <w:rsid w:val="2D0A5C1F"/>
    <w:rsid w:val="523F5E8C"/>
    <w:rsid w:val="6BEB0C54"/>
    <w:rsid w:val="74383A59"/>
    <w:rsid w:val="75D8161E"/>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2"/>
    <w:qFormat/>
    <w:uiPriority w:val="9"/>
    <w:pPr>
      <w:keepNext/>
      <w:keepLines/>
      <w:widowControl/>
      <w:spacing w:before="340" w:after="330" w:line="578" w:lineRule="atLeast"/>
      <w:outlineLvl w:val="0"/>
    </w:pPr>
    <w:rPr>
      <w:rFonts w:ascii="Calibri" w:hAnsi="Calibri" w:eastAsia="宋体" w:cs="Times New Roman"/>
      <w:b/>
      <w:bCs/>
      <w:kern w:val="44"/>
      <w:sz w:val="44"/>
      <w:szCs w:val="44"/>
    </w:rPr>
  </w:style>
  <w:style w:type="character" w:default="1" w:styleId="8">
    <w:name w:val="Default Paragraph Font"/>
    <w:unhideWhenUsed/>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3">
    <w:name w:val="Balloon Text"/>
    <w:basedOn w:val="1"/>
    <w:link w:val="11"/>
    <w:unhideWhenUsed/>
    <w:uiPriority w:val="99"/>
    <w:rPr>
      <w:sz w:val="18"/>
      <w:szCs w:val="18"/>
    </w:rPr>
  </w:style>
  <w:style w:type="paragraph" w:styleId="4">
    <w:name w:val="footer"/>
    <w:basedOn w:val="1"/>
    <w:link w:val="14"/>
    <w:unhideWhenUsed/>
    <w:uiPriority w:val="99"/>
    <w:pPr>
      <w:tabs>
        <w:tab w:val="center" w:pos="4153"/>
        <w:tab w:val="right" w:pos="8306"/>
      </w:tabs>
      <w:snapToGrid w:val="0"/>
      <w:jc w:val="left"/>
    </w:pPr>
    <w:rPr>
      <w:sz w:val="18"/>
      <w:szCs w:val="18"/>
    </w:rPr>
  </w:style>
  <w:style w:type="paragraph" w:styleId="5">
    <w:name w:val="header"/>
    <w:basedOn w:val="1"/>
    <w:link w:val="13"/>
    <w:unhideWhenUsed/>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9">
    <w:name w:val="List Paragraph"/>
    <w:basedOn w:val="1"/>
    <w:qFormat/>
    <w:uiPriority w:val="34"/>
    <w:pPr>
      <w:widowControl/>
      <w:spacing w:line="560" w:lineRule="exact"/>
      <w:ind w:firstLine="420" w:firstLineChars="200"/>
    </w:pPr>
    <w:rPr>
      <w:rFonts w:ascii="Calibri" w:hAnsi="Calibri" w:eastAsia="宋体" w:cs="Times New Roman"/>
      <w:szCs w:val="22"/>
    </w:rPr>
  </w:style>
  <w:style w:type="character" w:customStyle="1" w:styleId="10">
    <w:name w:val="_Style 9"/>
    <w:qFormat/>
    <w:uiPriority w:val="19"/>
    <w:rPr>
      <w:i/>
      <w:iCs/>
      <w:color w:val="808080"/>
    </w:rPr>
  </w:style>
  <w:style w:type="character" w:customStyle="1" w:styleId="11">
    <w:name w:val="批注框文本 Char"/>
    <w:link w:val="3"/>
    <w:semiHidden/>
    <w:uiPriority w:val="99"/>
    <w:rPr>
      <w:rFonts w:ascii="Times New Roman" w:hAnsi="Times New Roman"/>
      <w:kern w:val="2"/>
      <w:sz w:val="18"/>
      <w:szCs w:val="18"/>
    </w:rPr>
  </w:style>
  <w:style w:type="character" w:customStyle="1" w:styleId="12">
    <w:name w:val="标题 1 Char"/>
    <w:link w:val="2"/>
    <w:uiPriority w:val="9"/>
    <w:rPr>
      <w:b/>
      <w:bCs/>
      <w:kern w:val="44"/>
      <w:sz w:val="44"/>
      <w:szCs w:val="44"/>
    </w:rPr>
  </w:style>
  <w:style w:type="character" w:customStyle="1" w:styleId="13">
    <w:name w:val="页眉 Char"/>
    <w:link w:val="5"/>
    <w:uiPriority w:val="99"/>
    <w:rPr>
      <w:rFonts w:ascii="Times New Roman" w:hAnsi="Times New Roman"/>
      <w:kern w:val="2"/>
      <w:sz w:val="18"/>
      <w:szCs w:val="18"/>
    </w:rPr>
  </w:style>
  <w:style w:type="character" w:customStyle="1" w:styleId="14">
    <w:name w:val="页脚 Char"/>
    <w:link w:val="4"/>
    <w:qFormat/>
    <w:uiPriority w:val="99"/>
    <w:rPr>
      <w:rFonts w:ascii="Times New Roman" w:hAnsi="Times New Roman"/>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wmf"/><Relationship Id="rId7" Type="http://schemas.openxmlformats.org/officeDocument/2006/relationships/control" Target="activeX/activeX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CDCDCDCD-CDCD-CDCD-CDCD-CDCDCDCDCDCD}" r:id="rId1" ax:persistence="persistStorage"/>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Info spid="_x0000_s106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Company>Lenovo</Company>
  <Pages>1</Pages>
  <Words>320</Words>
  <Characters>1830</Characters>
  <Lines>15</Lines>
  <Paragraphs>4</Paragraphs>
  <TotalTime>0</TotalTime>
  <ScaleCrop>false</ScaleCrop>
  <LinksUpToDate>false</LinksUpToDate>
  <CharactersWithSpaces>2146</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2020-06-22T01:02:00Z</dcterms:created>
  <dc:creator>乐道</dc:creator>
  <cp:lastModifiedBy>Lenovo</cp:lastModifiedBy>
  <cp:lastPrinted>2020-06-09T00:32:00Z</cp:lastPrinted>
  <dcterms:modified xsi:type="dcterms:W3CDTF">2021-03-29T03:00:13Z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