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3" w:firstLineChars="200"/>
        <w:rPr>
          <w:szCs w:val="32"/>
        </w:rPr>
      </w:pPr>
      <w:r>
        <w:rPr>
          <w:rFonts w:hint="eastAsia" w:cs="仿宋_GB2312"/>
          <w:b/>
          <w:bCs/>
          <w:szCs w:val="32"/>
        </w:rPr>
        <w:t>认识实习</w:t>
      </w:r>
      <w:r>
        <w:rPr>
          <w:rFonts w:hint="eastAsia" w:cs="仿宋_GB2312"/>
          <w:szCs w:val="32"/>
        </w:rPr>
        <w:t>指学生由职业学校组织到实习单位参观、观摩和体验，形成对实习单位和相关岗位的初步认识的活动。</w:t>
      </w:r>
    </w:p>
    <w:p>
      <w:pPr>
        <w:snapToGrid w:val="0"/>
        <w:spacing w:line="620" w:lineRule="exact"/>
        <w:ind w:firstLine="643" w:firstLineChars="200"/>
        <w:rPr>
          <w:rFonts w:cs="仿宋_GB2312"/>
          <w:szCs w:val="32"/>
        </w:rPr>
      </w:pPr>
      <w:r>
        <w:rPr>
          <w:rFonts w:hint="eastAsia" w:cs="仿宋_GB2312"/>
          <w:b/>
          <w:bCs/>
          <w:szCs w:val="32"/>
        </w:rPr>
        <w:t>岗位实习</w:t>
      </w:r>
      <w:r>
        <w:rPr>
          <w:rFonts w:hint="eastAsia" w:cs="仿宋_GB2312"/>
          <w:szCs w:val="32"/>
        </w:rPr>
        <w:t>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b/>
          <w:bCs/>
          <w:szCs w:val="32"/>
        </w:rPr>
        <w:t>学生实习的本质是教学活动，是实践教学的重要环节。</w:t>
      </w:r>
      <w:r>
        <w:rPr>
          <w:rFonts w:hint="eastAsia"/>
          <w:szCs w:val="32"/>
        </w:rPr>
        <w:t>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w:t>
      </w:r>
      <w:r>
        <w:rPr>
          <w:rFonts w:hint="eastAsia" w:cs="仿宋_GB2312"/>
          <w:b/>
          <w:bCs/>
          <w:szCs w:val="32"/>
        </w:rPr>
        <w:t>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b/>
          <w:bCs/>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w:t>
      </w:r>
      <w:r>
        <w:rPr>
          <w:rFonts w:hint="eastAsia" w:cs="仿宋_GB2312"/>
          <w:b/>
          <w:bCs/>
          <w:szCs w:val="32"/>
        </w:rPr>
        <w:t>实地考察评估形成书面报告</w:t>
      </w:r>
      <w:r>
        <w:rPr>
          <w:rFonts w:hint="eastAsia" w:cs="仿宋_GB2312"/>
          <w:szCs w:val="32"/>
        </w:rPr>
        <w:t>。考察内容应当包括：单位资质、诚信状况、管理水平、实习岗位性质和内容、工作时间、工作环境、生活环境以及健康保障、安全防护等。</w:t>
      </w:r>
      <w:r>
        <w:rPr>
          <w:rFonts w:hint="eastAsia" w:cs="仿宋_GB2312"/>
          <w:b/>
          <w:bCs/>
          <w:szCs w:val="32"/>
          <w:lang w:eastAsia="zh-Hans"/>
        </w:rPr>
        <w:t>实习单位</w:t>
      </w:r>
      <w:r>
        <w:rPr>
          <w:rFonts w:hint="eastAsia" w:cs="仿宋_GB2312"/>
          <w:b/>
          <w:bCs/>
          <w:szCs w:val="32"/>
        </w:rPr>
        <w:t>名单</w:t>
      </w:r>
      <w:r>
        <w:rPr>
          <w:rFonts w:hint="eastAsia" w:cs="仿宋_GB2312"/>
          <w:b/>
          <w:bCs/>
          <w:szCs w:val="32"/>
          <w:lang w:eastAsia="zh-Hans"/>
        </w:rPr>
        <w:t>须</w:t>
      </w:r>
      <w:r>
        <w:rPr>
          <w:rFonts w:hint="eastAsia" w:cs="仿宋_GB2312"/>
          <w:b/>
          <w:bCs/>
          <w:szCs w:val="32"/>
        </w:rPr>
        <w:t>经校级党组织会议</w:t>
      </w:r>
      <w:r>
        <w:rPr>
          <w:rFonts w:hint="eastAsia" w:cs="仿宋_GB2312"/>
          <w:b/>
          <w:bCs/>
          <w:szCs w:val="32"/>
          <w:lang w:eastAsia="zh-Hans"/>
        </w:rPr>
        <w:t>研究确定后对外</w:t>
      </w:r>
      <w:r>
        <w:rPr>
          <w:rFonts w:hint="eastAsia" w:cs="仿宋_GB2312"/>
          <w:b/>
          <w:bCs/>
          <w:szCs w:val="32"/>
        </w:rPr>
        <w:t>公</w:t>
      </w:r>
      <w:r>
        <w:rPr>
          <w:rFonts w:hint="eastAsia" w:cs="仿宋_GB2312"/>
          <w:b/>
          <w:bCs/>
          <w:szCs w:val="32"/>
          <w:lang w:eastAsia="zh-Hans"/>
        </w:rPr>
        <w:t>开</w:t>
      </w:r>
      <w:r>
        <w:rPr>
          <w:rFonts w:cs="仿宋_GB2312"/>
          <w:b/>
          <w:bCs/>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w:t>
      </w:r>
      <w:r>
        <w:rPr>
          <w:rFonts w:hint="eastAsia" w:cs="仿宋_GB2312"/>
          <w:b/>
          <w:bCs/>
          <w:szCs w:val="32"/>
        </w:rPr>
        <w:t>实习指导教师和</w:t>
      </w:r>
      <w:r>
        <w:rPr>
          <w:rFonts w:hint="eastAsia" w:cs="仿宋_GB2312"/>
          <w:b/>
          <w:bCs/>
          <w:szCs w:val="32"/>
        </w:rPr>
        <w:t>专门人员全程指导</w:t>
      </w:r>
      <w:r>
        <w:rPr>
          <w:rFonts w:hint="eastAsia" w:cs="仿宋_GB2312"/>
          <w:szCs w:val="32"/>
        </w:rPr>
        <w:t>、共同管理学生实习。要加强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w:t>
      </w:r>
      <w:r>
        <w:rPr>
          <w:rFonts w:hint="eastAsia"/>
          <w:b/>
          <w:bCs/>
          <w:szCs w:val="32"/>
        </w:rPr>
        <w:t>自行选择</w:t>
      </w:r>
      <w:r>
        <w:rPr>
          <w:rFonts w:hint="eastAsia"/>
          <w:szCs w:val="32"/>
        </w:rPr>
        <w:t>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w:t>
      </w:r>
      <w:r>
        <w:rPr>
          <w:rFonts w:hint="eastAsia" w:cs="仿宋_GB2312"/>
          <w:szCs w:val="32"/>
          <w:highlight w:val="cyan"/>
        </w:rPr>
        <w:t>不得</w:t>
      </w:r>
      <w:r>
        <w:rPr>
          <w:rFonts w:hint="eastAsia" w:cs="仿宋_GB2312"/>
          <w:szCs w:val="32"/>
        </w:rPr>
        <w:t>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w:t>
      </w:r>
      <w:r>
        <w:rPr>
          <w:rFonts w:hint="eastAsia" w:cs="仿宋_GB2312"/>
          <w:szCs w:val="32"/>
          <w:highlight w:val="cyan"/>
        </w:rPr>
        <w:t>不得</w:t>
      </w:r>
      <w:r>
        <w:rPr>
          <w:rFonts w:hint="eastAsia" w:cs="仿宋_GB2312"/>
          <w:szCs w:val="32"/>
        </w:rPr>
        <w:t>干预职业学校正常安排和实施实习方案，</w:t>
      </w:r>
      <w:r>
        <w:rPr>
          <w:rFonts w:hint="eastAsia" w:cs="仿宋_GB2312"/>
          <w:szCs w:val="32"/>
          <w:highlight w:val="cyan"/>
        </w:rPr>
        <w:t>不得</w:t>
      </w:r>
      <w:r>
        <w:rPr>
          <w:rFonts w:hint="eastAsia" w:cs="仿宋_GB2312"/>
          <w:szCs w:val="32"/>
        </w:rPr>
        <w:t>强制职业学校安排学生到指定单位实习</w:t>
      </w:r>
      <w:r>
        <w:rPr>
          <w:rFonts w:cs="仿宋_GB2312"/>
          <w:szCs w:val="32"/>
        </w:rPr>
        <w:t>，</w:t>
      </w:r>
      <w:r>
        <w:rPr>
          <w:rFonts w:hint="eastAsia" w:cs="仿宋_GB2312"/>
          <w:szCs w:val="32"/>
          <w:highlight w:val="red"/>
        </w:rPr>
        <w:t>严禁</w:t>
      </w:r>
      <w:r>
        <w:rPr>
          <w:rFonts w:hint="eastAsia" w:cs="仿宋_GB2312"/>
          <w:szCs w:val="32"/>
          <w:lang w:eastAsia="zh-Hans"/>
        </w:rPr>
        <w:t>以营利为目的违规组织</w:t>
      </w:r>
      <w:r>
        <w:rPr>
          <w:rFonts w:hint="eastAsia" w:cs="仿宋_GB2312"/>
          <w:szCs w:val="32"/>
        </w:rPr>
        <w:t>实习。</w:t>
      </w:r>
      <w:bookmarkStart w:id="1" w:name="_GoBack"/>
      <w:bookmarkEnd w:id="1"/>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b/>
          <w:bCs/>
          <w:szCs w:val="32"/>
        </w:rPr>
        <w:t>6</w:t>
      </w:r>
      <w:r>
        <w:rPr>
          <w:rFonts w:hint="eastAsia" w:cs="仿宋_GB2312"/>
          <w:b/>
          <w:bCs/>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w:t>
      </w:r>
      <w:r>
        <w:rPr>
          <w:rFonts w:hint="eastAsia" w:cs="仿宋_GB2312"/>
          <w:b/>
          <w:bCs/>
          <w:szCs w:val="32"/>
          <w:lang w:eastAsia="zh-Hans"/>
        </w:rPr>
        <w:t>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w:t>
      </w:r>
      <w:r>
        <w:rPr>
          <w:rFonts w:hint="eastAsia" w:cs="仿宋_GB2312"/>
          <w:b/>
          <w:bCs/>
          <w:szCs w:val="32"/>
        </w:rPr>
        <w:t>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w:t>
      </w:r>
      <w:r>
        <w:rPr>
          <w:rFonts w:hint="eastAsia" w:cs="仿宋_GB2312"/>
          <w:szCs w:val="32"/>
          <w:highlight w:val="cyan"/>
        </w:rPr>
        <w:t>不得</w:t>
      </w:r>
      <w:r>
        <w:rPr>
          <w:rFonts w:hint="eastAsia" w:cs="仿宋_GB2312"/>
          <w:szCs w:val="32"/>
        </w:rPr>
        <w:t>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w:t>
      </w:r>
      <w:r>
        <w:rPr>
          <w:rFonts w:hint="eastAsia" w:cs="仿宋_GB2312"/>
          <w:szCs w:val="32"/>
          <w:highlight w:val="cyan"/>
        </w:rPr>
        <w:t>不得</w:t>
      </w:r>
      <w:r>
        <w:rPr>
          <w:rFonts w:hint="eastAsia" w:cs="仿宋_GB2312"/>
          <w:szCs w:val="32"/>
        </w:rPr>
        <w:t>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w:t>
      </w:r>
      <w:r>
        <w:rPr>
          <w:rFonts w:hint="eastAsia" w:cs="仿宋_GB2312"/>
          <w:szCs w:val="32"/>
          <w:highlight w:val="cyan"/>
        </w:rPr>
        <w:t>不得</w:t>
      </w:r>
      <w:r>
        <w:rPr>
          <w:rFonts w:hint="eastAsia" w:cs="仿宋_GB2312"/>
          <w:szCs w:val="32"/>
        </w:rPr>
        <w:t>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w:t>
      </w:r>
      <w:r>
        <w:rPr>
          <w:rFonts w:hint="eastAsia" w:cs="仿宋_GB2312"/>
          <w:szCs w:val="32"/>
          <w:highlight w:val="cyan"/>
        </w:rPr>
        <w:t>不得</w:t>
      </w:r>
      <w:r>
        <w:rPr>
          <w:rFonts w:hint="eastAsia" w:cs="仿宋_GB2312"/>
          <w:szCs w:val="32"/>
        </w:rPr>
        <w:t>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w:t>
      </w:r>
      <w:r>
        <w:rPr>
          <w:rFonts w:hint="eastAsia" w:cs="仿宋_GB2312"/>
          <w:szCs w:val="32"/>
          <w:highlight w:val="cyan"/>
        </w:rPr>
        <w:t>不得</w:t>
      </w:r>
      <w:r>
        <w:rPr>
          <w:rFonts w:hint="eastAsia" w:cs="仿宋_GB2312"/>
          <w:szCs w:val="32"/>
        </w:rPr>
        <w:t>扣押学生的学生证、居民身份证</w:t>
      </w:r>
      <w:r>
        <w:rPr>
          <w:rFonts w:hint="eastAsia" w:ascii="仿宋_GB2312" w:hAnsi="仿宋_GB2312" w:cs="仿宋_GB2312"/>
          <w:szCs w:val="32"/>
        </w:rPr>
        <w:t>或其他证件</w:t>
      </w:r>
      <w:r>
        <w:rPr>
          <w:rFonts w:hint="eastAsia" w:cs="仿宋_GB2312"/>
          <w:szCs w:val="32"/>
        </w:rPr>
        <w:t>，</w:t>
      </w:r>
      <w:r>
        <w:rPr>
          <w:rFonts w:hint="eastAsia" w:cs="仿宋_GB2312"/>
          <w:szCs w:val="32"/>
          <w:highlight w:val="cyan"/>
        </w:rPr>
        <w:t>不得</w:t>
      </w:r>
      <w:r>
        <w:rPr>
          <w:rFonts w:hint="eastAsia" w:cs="仿宋_GB2312"/>
          <w:szCs w:val="32"/>
        </w:rPr>
        <w:t>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highlight w:val="cyan"/>
          <w:lang w:eastAsia="zh-Hans"/>
        </w:rPr>
        <w:t>不得</w:t>
      </w:r>
      <w:r>
        <w:rPr>
          <w:rFonts w:hint="eastAsia" w:cs="仿宋_GB2312"/>
          <w:szCs w:val="32"/>
          <w:lang w:eastAsia="zh-Hans"/>
        </w:rPr>
        <w:t>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3" w:firstLineChars="200"/>
        <w:rPr>
          <w:rFonts w:cs="仿宋_GB2312"/>
          <w:szCs w:val="32"/>
        </w:rPr>
      </w:pPr>
      <w:r>
        <w:rPr>
          <w:rFonts w:hint="eastAsia" w:cs="仿宋_GB2312"/>
          <w:b/>
          <w:bCs/>
          <w:szCs w:val="32"/>
        </w:rPr>
        <w:t>职业</w:t>
      </w:r>
      <w:r>
        <w:rPr>
          <w:rFonts w:hint="eastAsia" w:cs="仿宋_GB2312"/>
          <w:b/>
          <w:bCs/>
          <w:szCs w:val="32"/>
          <w:lang w:eastAsia="zh-Hans"/>
        </w:rPr>
        <w:t>学校</w:t>
      </w:r>
      <w:r>
        <w:rPr>
          <w:rFonts w:hint="eastAsia" w:cs="仿宋_GB2312"/>
          <w:b/>
          <w:bCs/>
          <w:szCs w:val="32"/>
        </w:rPr>
        <w:t>组织学生跨省实习</w:t>
      </w:r>
      <w:r>
        <w:rPr>
          <w:rFonts w:hint="eastAsia" w:cs="仿宋_GB2312"/>
          <w:b/>
          <w:bCs/>
          <w:szCs w:val="32"/>
          <w:lang w:eastAsia="zh-Hans"/>
        </w:rPr>
        <w:t>的</w:t>
      </w:r>
      <w:r>
        <w:rPr>
          <w:rFonts w:cs="仿宋_GB2312"/>
          <w:b/>
          <w:bCs/>
          <w:szCs w:val="32"/>
          <w:lang w:eastAsia="zh-Hans"/>
        </w:rPr>
        <w:t>，</w:t>
      </w:r>
      <w:r>
        <w:rPr>
          <w:rFonts w:hint="eastAsia" w:cs="仿宋_GB2312"/>
          <w:b/>
          <w:bCs/>
          <w:szCs w:val="32"/>
        </w:rPr>
        <w:t>须事先</w:t>
      </w:r>
      <w:r>
        <w:rPr>
          <w:rFonts w:hint="eastAsia" w:cs="仿宋_GB2312"/>
          <w:b/>
          <w:bCs/>
          <w:szCs w:val="32"/>
          <w:lang w:eastAsia="zh-Hans"/>
        </w:rPr>
        <w:t>经学校主管部门同意，</w:t>
      </w:r>
      <w:r>
        <w:rPr>
          <w:rFonts w:hint="eastAsia" w:cs="仿宋_GB2312"/>
          <w:b/>
          <w:bCs/>
          <w:szCs w:val="32"/>
        </w:rPr>
        <w:t>按程序</w:t>
      </w:r>
      <w:r>
        <w:rPr>
          <w:rFonts w:hint="eastAsia" w:cs="仿宋_GB2312"/>
          <w:b/>
          <w:bCs/>
          <w:szCs w:val="32"/>
          <w:lang w:eastAsia="zh-Hans"/>
        </w:rPr>
        <w:t>报省级</w:t>
      </w:r>
      <w:r>
        <w:rPr>
          <w:rFonts w:hint="eastAsia" w:cs="仿宋_GB2312"/>
          <w:b/>
          <w:bCs/>
          <w:szCs w:val="32"/>
        </w:rPr>
        <w:t>主管部门</w:t>
      </w:r>
      <w:r>
        <w:rPr>
          <w:rFonts w:hint="eastAsia" w:cs="仿宋_GB2312"/>
          <w:b/>
          <w:bCs/>
          <w:szCs w:val="32"/>
          <w:lang w:eastAsia="zh-Hans"/>
        </w:rPr>
        <w:t>备案</w:t>
      </w:r>
      <w:r>
        <w:rPr>
          <w:rFonts w:hint="eastAsia" w:cs="仿宋_GB2312"/>
          <w:b/>
          <w:bCs/>
          <w:szCs w:val="32"/>
        </w:rPr>
        <w:t>。</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w:t>
      </w:r>
      <w:r>
        <w:rPr>
          <w:rFonts w:hint="eastAsia" w:cs="仿宋_GB2312"/>
          <w:b/>
          <w:bCs/>
          <w:szCs w:val="32"/>
        </w:rPr>
        <w:t>赴国（境）外</w:t>
      </w:r>
      <w:r>
        <w:rPr>
          <w:rFonts w:hint="eastAsia" w:cs="仿宋_GB2312"/>
          <w:szCs w:val="32"/>
        </w:rPr>
        <w:t>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b/>
          <w:bCs/>
          <w:szCs w:val="32"/>
          <w:highlight w:val="cyan"/>
        </w:rPr>
        <w:t>不得</w:t>
      </w:r>
      <w:r>
        <w:rPr>
          <w:rFonts w:hint="eastAsia" w:ascii="仿宋_GB2312" w:hAnsi="仿宋_GB2312" w:cs="仿宋_GB2312"/>
          <w:szCs w:val="32"/>
        </w:rPr>
        <w:t>简单套用实习单位考勤制度，</w:t>
      </w:r>
      <w:r>
        <w:rPr>
          <w:rFonts w:hint="eastAsia" w:ascii="仿宋_GB2312" w:hAnsi="仿宋_GB2312" w:cs="仿宋_GB2312"/>
          <w:b/>
          <w:bCs/>
          <w:szCs w:val="32"/>
          <w:highlight w:val="cyan"/>
        </w:rPr>
        <w:t>不</w:t>
      </w:r>
      <w:r>
        <w:rPr>
          <w:rFonts w:hint="eastAsia" w:ascii="仿宋_GB2312" w:hAnsi="仿宋_GB2312" w:cs="仿宋_GB2312"/>
          <w:b/>
          <w:bCs/>
          <w:szCs w:val="32"/>
          <w:highlight w:val="cyan"/>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w:t>
      </w:r>
      <w:r>
        <w:rPr>
          <w:rFonts w:hint="eastAsia" w:cs="仿宋_GB2312"/>
          <w:szCs w:val="32"/>
          <w:highlight w:val="cyan"/>
        </w:rPr>
        <w:t>不得</w:t>
      </w:r>
      <w:r>
        <w:rPr>
          <w:rFonts w:hint="eastAsia" w:cs="仿宋_GB2312"/>
          <w:szCs w:val="32"/>
        </w:rPr>
        <w:t>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highlight w:val="cyan"/>
          <w:lang w:eastAsia="zh-Hans"/>
        </w:rPr>
        <w:t>不得</w:t>
      </w:r>
      <w:r>
        <w:rPr>
          <w:rFonts w:hint="eastAsia" w:cs="仿宋_GB2312"/>
          <w:szCs w:val="32"/>
          <w:lang w:eastAsia="zh-Hans"/>
        </w:rPr>
        <w:t>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w:t>
      </w:r>
      <w:r>
        <w:rPr>
          <w:rFonts w:hint="eastAsia" w:cs="仿宋_GB2312"/>
          <w:b/>
          <w:bCs/>
          <w:szCs w:val="32"/>
        </w:rPr>
        <w:t>未满16周岁</w:t>
      </w:r>
      <w:r>
        <w:rPr>
          <w:rFonts w:hint="eastAsia" w:cs="仿宋_GB2312"/>
          <w:szCs w:val="32"/>
        </w:rPr>
        <w:t>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9"/>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8216D75"/>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215396"/>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82E3DEF"/>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qFormat/>
    <w:uiPriority w:val="0"/>
    <w:rPr>
      <w:rFonts w:ascii="Times New Roman" w:hAnsi="Times New Roman" w:eastAsia="仿宋_GB2312"/>
      <w:kern w:val="2"/>
      <w:sz w:val="18"/>
      <w:szCs w:val="18"/>
    </w:rPr>
  </w:style>
  <w:style w:type="paragraph" w:customStyle="1" w:styleId="14">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Pages>17</Pages>
  <Words>1060</Words>
  <Characters>6043</Characters>
  <Lines>50</Lines>
  <Paragraphs>14</Paragraphs>
  <TotalTime>22</TotalTime>
  <ScaleCrop>false</ScaleCrop>
  <LinksUpToDate>false</LinksUpToDate>
  <CharactersWithSpaces>7089</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Lenovo</cp:lastModifiedBy>
  <cp:lastPrinted>2022-01-17T00:38:00Z</cp:lastPrinted>
  <dcterms:modified xsi:type="dcterms:W3CDTF">2022-01-22T03:46:27Z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468BD5343B29450FB153B8C7A5A3FF11</vt:lpwstr>
  </property>
</Properties>
</file>