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14:paraId="5A922597" w14:textId="5B063BCA" w:rsidR="006C575E" w:rsidRDefault="00000000">
      <w:pPr>
        <w:pStyle w:val="1"/>
        <w:jc w:val="center"/>
        <w:spacing w:before="340" w:beforeAutospacing="0" w:after="330" w:afterAutospacing="0" w:lineRule="auto" w:line="576"/>
        <w:rPr>
          <w:b w:val="1"/>
          <w:i w:val="0"/>
          <w:sz w:val="44"/>
          <w:spacing w:val="0"/>
          <w:w w:val="100"/>
          <w:rFonts/>
          <w:caps w:val="0"/>
        </w:rPr>
        <w:snapToGrid/>
        <w:textAlignment w:val="baseline"/>
      </w:pPr>
      <w:r>
        <w:rPr>
          <w:b w:val="1"/>
          <w:i w:val="0"/>
          <w:sz w:val="44"/>
          <w:spacing w:val="0"/>
          <w:w w:val="100"/>
          <w:rFonts w:hint="eastAsia"/>
          <w:caps w:val="0"/>
        </w:rPr>
        <w:t>邯郸红色文化</w:t>
      </w:r>
    </w:p>
    <w:p>
      <w:pPr>
        <w:jc w:val="both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rFonts w:hint="eastAsia"/>
          <w:caps w:val="0"/>
        </w:rPr>
        <w:snapToGrid/>
        <w:ind w:firstLine="600" w:firstLineChars="2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t>踏红色足迹,传承红色精神。为喜迎二十大，根深红色基因。旅游与商贸系在云开展红色文化专项教育活动——红色文化资源地讲解。从自己家乡探寻深入了解红色资源地，更好的追寻红色记忆学习红色精神。</w:t>
      </w:r>
    </w:p>
    <w:p>
      <w:pPr>
        <w:jc w:val="both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rFonts w:hint="eastAsia"/>
          <w:caps w:val="0"/>
        </w:rPr>
        <w:snapToGrid/>
        <w:ind w:firstLine="600" w:firstLineChars="200"/>
        <w:textAlignment w:val="baseline"/>
      </w:pPr>
      <w:r>
        <w:rPr>
          <w:b w:val="0"/>
          <w:i w:val="0"/>
          <w:sz w:val="30"/>
          <w:spacing w:val="0"/>
          <w:w w:val="100"/>
          <w:rFonts w:hint="eastAsia"/>
          <w:caps w:val="0"/>
        </w:rPr>
        <w:t xml:space="preserve">本期讲解人:2021—1高速铁路客运服务 李抗非</w:t>
      </w:r>
    </w:p>
    <w:p>
      <w:pPr>
        <w:jc w:val="both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rFonts w:hint="eastAsia"/>
          <w:caps w:val="0"/>
        </w:rPr>
        <w:snapToGrid/>
        <w:ind w:firstLine="600" w:firstLineChars="200"/>
        <w:textAlignment w:val="baseline"/>
      </w:pPr>
      <w:r>
        <w:rPr>
          <w:b w:val="0"/>
          <w:i w:val="0"/>
          <w:sz w:val="30"/>
          <w:spacing w:val="0"/>
          <w:w w:val="100"/>
          <w:rFonts w:hint="eastAsia"/>
          <w:caps w:val="0"/>
        </w:rPr>
        <w:t>下面就跟随我们一起走进红色资源地——邯郸</w:t>
      </w:r>
    </w:p>
    <w:p w14:paraId="19309053" w14:textId="778A3D33" w:rsidR="00E57020" w:rsidRPr="00E57020" w:rsidRDefault="00E57020" w:rsidP="00880DA4">
      <w:pPr>
        <w:jc w:val="both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snapToGrid/>
        <w:ind w:firstLine="600" w:firstLineChars="200"/>
        <w:textAlignment w:val="baseline"/>
      </w:pPr>
      <w:r w:rsidRPr="00E57020"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t>如果抗战时期的记忆有颜色，那一定是红色。如果革命先烈大无畏的精神有颜色，那一定也是红色。红色记忆值得我们去追寻，红色精神值得我们去传承。</w:t>
      </w:r>
    </w:p>
    <w:p w14:paraId="33B8FC1B" w14:textId="77777777" w:rsidR="006C575E" w:rsidRDefault="00000000">
      <w:pPr>
        <w:jc w:val="center"/>
        <w:spacing w:before="0" w:beforeAutospacing="0" w:after="0" w:afterAutospacing="0" w:lineRule="auto" w:line="240"/>
        <w:rPr>
          <w:szCs w:val="36"/>
          <w:bCs/>
          <w:b w:val="1"/>
          <w:i w:val="0"/>
          <w:sz w:val="36"/>
          <w:spacing w:val="0"/>
          <w:w w:val="100"/>
          <w:caps w:val="0"/>
        </w:rPr>
        <w:snapToGrid/>
        <w:textAlignment w:val="baseline"/>
      </w:pPr>
      <w:r>
        <w:rPr>
          <w:szCs w:val="36"/>
          <w:bCs/>
          <w:b w:val="1"/>
          <w:i w:val="0"/>
          <w:sz w:val="36"/>
          <w:spacing w:val="0"/>
          <w:w w:val="100"/>
          <w:rFonts w:hint="eastAsia"/>
          <w:caps w:val="0"/>
        </w:rPr>
        <w:t>129</w:t>
      </w:r>
      <w:r>
        <w:rPr>
          <w:szCs w:val="36"/>
          <w:bCs/>
          <w:b w:val="1"/>
          <w:i w:val="0"/>
          <w:sz w:val="36"/>
          <w:spacing w:val="0"/>
          <w:w w:val="100"/>
          <w:rFonts w:hint="eastAsia"/>
          <w:caps w:val="0"/>
        </w:rPr>
        <w:t>师司令部旧址</w:t>
      </w:r>
    </w:p>
    <w:p w14:paraId="5AAC6103" w14:textId="77777777" w:rsidR="006C575E" w:rsidRDefault="00000000">
      <w:pPr>
        <w:jc w:val="center"/>
        <w:spacing w:before="0" w:beforeAutospacing="0" w:after="0" w:afterAutospacing="0" w:lineRule="auto" w:line="240"/>
        <w:rPr>
          <w:szCs w:val="36"/>
          <w:b w:val="0"/>
          <w:i w:val="0"/>
          <w:sz w:val="36"/>
          <w:spacing w:val="0"/>
          <w:w w:val="100"/>
          <w:caps w:val="0"/>
        </w:rPr>
        <w:snapToGrid/>
        <w:textAlignment w:val="baseline"/>
      </w:pPr>
      <w:r>
        <w:drawing>
          <wp:inline distT="0" distB="0" distL="114300" distR="114300" wp14:anchorId="3C1BCDEF" wp14:editId="11B82BC2">
            <wp:extent cx="5268596" cy="2574925"/>
            <wp:effectExtent l="0" t="0" r="1905" b="3175"/>
            <wp:docPr id="1" name="图片 1" descr="c78b8d44e1924ec2d69bc25b574b9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78b8d44e1924ec2d69bc25b574b9f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8596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rPr>
          <w:szCs w:val="36"/>
          <w:noProof/>
          <w:b w:val="0"/>
          <w:i w:val="0"/>
          <w:sz w:val="36"/>
          <w:spacing w:val="0"/>
          <w:w w:val="100"/>
          <w:rFonts/>
          <w:caps w:val="0"/>
        </w:rPr>
      </w:r>
    </w:p>
    <w:p w14:paraId="22129BB0" w14:textId="77777777" w:rsidR="006C575E" w:rsidRDefault="00000000">
      <w:pPr>
        <w:jc w:val="left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caps w:val="0"/>
        </w:rPr>
        <w:snapToGrid/>
        <w:ind w:firstLine="600" w:firstLineChars="2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八路军一二九师司令部旧址位于河北邯郸涉县，由一二九师司令部旧址、将军岭和一二九师陈列馆三部分组成，占地面积三百亩，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2013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年顶峰国际旅游景区规划项目。</w:t>
      </w:r>
    </w:p>
    <w:p w14:paraId="3EEB827C" w14:textId="77777777" w:rsidR="006C575E" w:rsidRDefault="00000000">
      <w:pPr>
        <w:jc w:val="left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caps w:val="0"/>
        </w:rPr>
        <w:snapToGrid/>
        <w:ind w:firstLine="600" w:firstLineChars="2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抗日战争时期，涉县是边区根据地的腹心地、首府县，地处华北抗战前哨，为华北抗战战略要地，八路军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129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师在刘伯承、</w:t>
      </w:r>
      <w:proofErr w:type="gramStart"/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邓小平等师首长</w:t>
      </w:r>
      <w:proofErr w:type="gramEnd"/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率领下，临危受命、东渡黄河、挺进太行，运筹涉县</w:t>
      </w:r>
      <w:proofErr w:type="gramStart"/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赤</w:t>
      </w:r>
      <w:proofErr w:type="gramEnd"/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岸村，浴血千里太行山，打响了抗日战争中长生口、神头岭、响堂铺和解放战争中上党、平汉等著名战斗、战役，曾有一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百一十多个党、政、军、财、文等机关单位在涉县驻扎长达五年之久</w:t>
      </w:r>
      <w:r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t>。</w:t>
      </w:r>
    </w:p>
    <w:p w14:paraId="6BF996D3" w14:textId="77777777" w:rsidR="006C575E" w:rsidRDefault="00000000">
      <w:pPr>
        <w:jc w:val="center"/>
        <w:spacing w:before="0" w:beforeAutospacing="0" w:after="0" w:afterAutospacing="0" w:lineRule="auto" w:line="240"/>
        <w:rPr>
          <w:szCs w:val="36"/>
          <w:bCs/>
          <w:b w:val="1"/>
          <w:i w:val="0"/>
          <w:sz w:val="36"/>
          <w:spacing w:val="0"/>
          <w:w w:val="100"/>
          <w:caps w:val="0"/>
        </w:rPr>
        <w:snapToGrid/>
        <w:ind w:firstLine="723" w:firstLineChars="200"/>
        <w:textAlignment w:val="baseline"/>
      </w:pPr>
      <w:r>
        <w:rPr>
          <w:szCs w:val="36"/>
          <w:bCs/>
          <w:b w:val="1"/>
          <w:i w:val="0"/>
          <w:sz w:val="36"/>
          <w:spacing w:val="0"/>
          <w:w w:val="100"/>
          <w:rFonts w:hint="eastAsia"/>
          <w:caps w:val="0"/>
        </w:rPr>
        <w:t>晋冀鲁豫烈士陵园</w:t>
      </w:r>
    </w:p>
    <w:p w14:paraId="611C1D4D" w14:textId="77777777" w:rsidR="006C575E" w:rsidRDefault="00000000">
      <w:pPr>
        <w:jc w:val="left"/>
        <w:spacing w:before="0" w:beforeAutospacing="0" w:after="0" w:afterAutospacing="0" w:lineRule="auto" w:line="240"/>
        <w:rPr>
          <w:szCs w:val="36"/>
          <w:bCs/>
          <w:b w:val="1"/>
          <w:i w:val="0"/>
          <w:sz w:val="36"/>
          <w:spacing w:val="0"/>
          <w:w w:val="100"/>
          <w:caps w:val="0"/>
        </w:rPr>
        <w:snapToGrid/>
        <w:ind w:firstLine="723" w:firstLineChars="200"/>
        <w:textAlignment w:val="baseline"/>
      </w:pPr>
      <w:r>
        <w:drawing>
          <wp:inline distT="0" distB="0" distL="114300" distR="114300" wp14:anchorId="61737476" wp14:editId="2547BB8B">
            <wp:extent cx="4315460" cy="3194050"/>
            <wp:effectExtent l="0" t="0" r="2540" b="6350"/>
            <wp:docPr id="2" name="图片 2" descr="988d0fdba282e915b95ac17b08992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88d0fdba282e915b95ac17b08992f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31546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rPr>
          <w:szCs w:val="36"/>
          <w:bCs/>
          <w:noProof/>
          <w:b w:val="1"/>
          <w:i w:val="0"/>
          <w:sz w:val="36"/>
          <w:spacing w:val="0"/>
          <w:w w:val="100"/>
          <w:rFonts/>
          <w:caps w:val="0"/>
        </w:rPr>
      </w:r>
    </w:p>
    <w:p w14:paraId="0E9D0E88" w14:textId="77777777" w:rsidR="006C575E" w:rsidRDefault="00000000">
      <w:pPr>
        <w:jc w:val="left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caps w:val="0"/>
        </w:rPr>
        <w:snapToGrid/>
        <w:ind w:firstLine="600" w:firstLineChars="2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晋冀鲁豫烈士陵园，位于晋冀鲁豫四省的交界城市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——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河北省邯郸市</w:t>
      </w:r>
      <w:proofErr w:type="gramStart"/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邯</w:t>
      </w:r>
      <w:proofErr w:type="gramEnd"/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山区陵园路，是新中国成立后第一座大型烈士陵园。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1946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年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3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月奠基，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1950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年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10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月落成。陵园占地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320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亩，分南北两院，是我国建筑最早、规模最大、老一辈无产阶级革命家的题词和碑文最多的烈士陵园。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[1]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国务院批准为第一批全国重点烈士纪念建筑物保护单位。该烈士陵园是为了纪念在抗日战争中牺牲的晋冀鲁豫四省的英雄们，晋冀鲁豫烈士陵园已成为重要的红色教育基地，每年清明节时会有来自四个省份的人前来祭拜。</w:t>
      </w:r>
    </w:p>
    <w:p w14:paraId="3A433F0A" w14:textId="77777777" w:rsidR="006C575E" w:rsidRDefault="00000000">
      <w:pPr>
        <w:jc w:val="left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caps w:val="0"/>
        </w:rPr>
        <w:snapToGrid/>
        <w:ind w:firstLine="600" w:firstLineChars="2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晋冀鲁豫边区政府从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1937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年冬开始创建，到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1948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年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8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月与晋察冀边区合并，有着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11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年光辉战斗的历史。在此安葬着副参谋长左权、冀南银行行长高捷成（我国金融事业奠基者）、《新华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日报》社社长何云、北方局政权工作部秘书张衡宇、冀南银行第二任行长赖勤及其夫人、中共北方局军委书记张兆丰、朝鲜义勇军领导人陈光华和石鼎、抗日英雄范筑先等烈士。</w:t>
      </w:r>
    </w:p>
    <w:p w14:paraId="40D62EFC" w14:textId="77777777" w:rsidR="006C575E" w:rsidRDefault="00000000">
      <w:pPr>
        <w:jc w:val="center"/>
        <w:spacing w:before="0" w:beforeAutospacing="0" w:after="0" w:afterAutospacing="0" w:lineRule="auto" w:line="240"/>
        <w:rPr>
          <w:szCs w:val="36"/>
          <w:bCs/>
          <w:b w:val="1"/>
          <w:i w:val="0"/>
          <w:sz w:val="36"/>
          <w:spacing w:val="0"/>
          <w:w w:val="100"/>
          <w:caps w:val="0"/>
        </w:rPr>
        <w:snapToGrid/>
        <w:ind w:firstLine="723" w:firstLineChars="200"/>
        <w:textAlignment w:val="baseline"/>
      </w:pPr>
      <w:r>
        <w:rPr>
          <w:szCs w:val="36"/>
          <w:bCs/>
          <w:b w:val="1"/>
          <w:i w:val="0"/>
          <w:sz w:val="36"/>
          <w:spacing w:val="0"/>
          <w:w w:val="100"/>
          <w:rFonts w:hint="eastAsia"/>
          <w:caps w:val="0"/>
        </w:rPr>
        <w:t>山底地道战遗址</w:t>
      </w:r>
    </w:p>
    <w:p w14:paraId="73D556E8" w14:textId="77777777" w:rsidR="006C575E" w:rsidRDefault="00000000">
      <w:pPr>
        <w:jc w:val="center"/>
        <w:spacing w:before="0" w:beforeAutospacing="0" w:after="0" w:afterAutospacing="0" w:lineRule="auto" w:line="240"/>
        <w:rPr>
          <w:szCs w:val="36"/>
          <w:bCs/>
          <w:b w:val="1"/>
          <w:i w:val="0"/>
          <w:sz w:val="36"/>
          <w:spacing w:val="0"/>
          <w:w w:val="100"/>
          <w:caps w:val="0"/>
        </w:rPr>
        <w:snapToGrid/>
        <w:ind w:firstLine="723" w:firstLineChars="200"/>
        <w:textAlignment w:val="baseline"/>
      </w:pPr>
      <w:r>
        <w:drawing>
          <wp:inline distT="0" distB="0" distL="114300" distR="114300" wp14:anchorId="4BF293D2" wp14:editId="341DAE57">
            <wp:extent cx="4353560" cy="2957830"/>
            <wp:effectExtent l="0" t="0" r="2540" b="1270"/>
            <wp:docPr id="3" name="图片 3" descr="32fc56d19bfc9c8c8eb77b0cfe356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2fc56d19bfc9c8c8eb77b0cfe356d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35356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rPr>
          <w:szCs w:val="36"/>
          <w:bCs/>
          <w:noProof/>
          <w:b w:val="1"/>
          <w:i w:val="0"/>
          <w:sz w:val="36"/>
          <w:spacing w:val="0"/>
          <w:w w:val="100"/>
          <w:rFonts/>
          <w:caps w:val="0"/>
        </w:rPr>
      </w:r>
    </w:p>
    <w:p w14:paraId="5A73E88F" w14:textId="77777777" w:rsidR="006C575E" w:rsidRDefault="00000000">
      <w:pPr>
        <w:jc w:val="left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caps w:val="0"/>
        </w:rPr>
        <w:snapToGrid/>
        <w:ind w:firstLine="600" w:firstLineChars="2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山底抗日地道距离邯郸市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62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公里，位于邯郸市峰峰矿区义井镇西南约十公里处的山底村。南宋末年金兵南侵，山底村村民在</w:t>
      </w:r>
      <w:proofErr w:type="gramStart"/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宋将宗泽</w:t>
      </w:r>
      <w:proofErr w:type="gramEnd"/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号召下</w:t>
      </w:r>
      <w:proofErr w:type="gramStart"/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抵抗金</w:t>
      </w:r>
      <w:proofErr w:type="gramEnd"/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兵，在村中深挖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“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抗金洞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”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百余处。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1942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年抗日战争中，在原有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“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南宋古地道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”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的基础上，山底村村民扩展深挖，形成包括主巷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1626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米，</w:t>
      </w:r>
      <w:proofErr w:type="gramStart"/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附巷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304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米</w:t>
      </w:r>
      <w:proofErr w:type="gramEnd"/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，支巷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13666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米，大洞室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2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个，小藏身洞关口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6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个，陷阱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4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个，直通枯井地道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2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条在内的庞大地道网。洞口设有多种多样的开关盖、开关门，既能防水、防毒、防火，又能防破坏、防封锁，每个转角处都留有枪眼、陷阱、暗洞。地面</w:t>
      </w:r>
      <w:proofErr w:type="gramStart"/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上村民</w:t>
      </w:r>
      <w:proofErr w:type="gramEnd"/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家中的灶底、树洞、水井、碾盘底，野外崖旁都有伪装的地道和射击孔，洞洞相连，户户相通，进可攻，退可守。目前开发的地道主巷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1626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米，地道内可以参观的有：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作战室、陈赓将军指挥部、窑神庙、推拉地道口、水井地道口、炮楼、阶梯地道、锅台地道口、防毒门、地道陷阱、</w:t>
      </w:r>
      <w:proofErr w:type="gramStart"/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双层地</w:t>
      </w:r>
      <w:proofErr w:type="gramEnd"/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道</w:t>
      </w:r>
      <w:r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t>口</w:t>
      </w:r>
      <w:r>
        <w:rPr>
          <w:szCs w:val="30"/>
          <w:b w:val="0"/>
          <w:i w:val="0"/>
          <w:sz w:val="30"/>
          <w:spacing w:val="0"/>
          <w:w w:val="100"/>
          <w:rFonts/>
          <w:caps w:val="0"/>
        </w:rPr>
        <w:t>等。</w:t>
      </w:r>
    </w:p>
    <w:p>
      <w:pPr>
        <w:jc w:val="left"/>
        <w:spacing w:before="0" w:beforeAutospacing="0" w:after="0" w:afterAutospacing="0" w:lineRule="auto" w:line="240"/>
        <w:rPr>
          <w:b w:val="0"/>
          <w:i w:val="0"/>
          <w:sz w:val="30"/>
          <w:spacing w:val="0"/>
          <w:w w:val="100"/>
          <w:caps w:val="0"/>
        </w:rPr>
        <w:snapToGrid/>
        <w:ind w:firstLine="600" w:firstLineChars="200"/>
        <w:textAlignment w:val="baseline"/>
      </w:pPr>
      <w:r w:rsidRPr="00E57020"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t>喜迎二十大，勇于承担</w:t>
      </w:r>
      <w:r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t>传承红色文化重任</w:t>
      </w:r>
      <w:r w:rsidRPr="00E57020"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t>。做一名有理想信念、有道德情操、有扎实知识、有仁爱之心的</w:t>
      </w:r>
      <w:r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t>新青年</w:t>
      </w:r>
      <w:r w:rsidRPr="00E57020">
        <w:rPr>
          <w:szCs w:val="30"/>
          <w:b w:val="0"/>
          <w:i w:val="0"/>
          <w:sz w:val="30"/>
          <w:spacing w:val="0"/>
          <w:w w:val="100"/>
          <w:rFonts w:hint="eastAsia"/>
          <w:caps w:val="0"/>
        </w:rPr>
        <w:t>。</w:t>
      </w:r>
    </w:p>
    <w:p w14:paraId="2BAD8D8B" w14:textId="5A8EF1A8" w:rsidR="006C575E" w:rsidRDefault="00E57020" w:rsidP="00E57020">
      <w:pPr>
        <w:jc w:val="left"/>
        <w:spacing w:before="0" w:beforeAutospacing="0" w:after="0" w:afterAutospacing="0" w:lineRule="auto" w:line="240"/>
        <w:rPr>
          <w:szCs w:val="30"/>
          <w:b w:val="0"/>
          <w:i w:val="0"/>
          <w:sz w:val="30"/>
          <w:spacing w:val="0"/>
          <w:w w:val="100"/>
          <w:caps w:val="0"/>
        </w:rPr>
        <w:snapToGrid/>
        <w:ind w:firstLine="600" w:firstLineChars="200"/>
        <w:textAlignment w:val="baseline"/>
      </w:pPr>
      <w:r>
        <w:rPr>
          <w:szCs w:val="30"/>
          <w:b w:val="0"/>
          <w:i w:val="0"/>
          <w:sz w:val="30"/>
          <w:spacing w:val="0"/>
          <w:w w:val="100"/>
          <w:caps w:val="0"/>
        </w:rPr>
        <w:t>本期的讲解就到这里啦！让我们下期再见！</w:t>
      </w:r>
    </w:p>
    <w:sectPr w:rsidR="006C5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0B3858"/>
    <w:rsid w:val="006C575E"/>
    <w:rsid w:val="00880DA4"/>
    <w:rsid w:val="00E57020"/>
    <w:rsid w:val="5D0B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BB487"/>
  <w15:docId w15:val="{270151D3-668E-4ECA-BA74-E248CEC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網友</dc:creator>
  <cp:lastModifiedBy>3192736007@qq.com</cp:lastModifiedBy>
  <cp:revision>3</cp:revision>
  <dcterms:created xsi:type="dcterms:W3CDTF">2022-08-18T12:07:00Z</dcterms:created>
  <dcterms:modified xsi:type="dcterms:W3CDTF">2022-08-19T08:37:00Z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2F2F0B3541D34A668D58186578071981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2597" w14:textId="5B063BCA" w:rsidR="006C575E" w:rsidRDefault="00000000">
      <w:pPr>
        <w:pStyle w:val="1"/>
        <w:jc w:val="center"/>
      </w:pPr>
      <w:r>
        <w:rPr>
          <w:rFonts w:hint="eastAsia"/>
        </w:rPr>
        <w:t>邯郸红色文化</w:t>
      </w:r>
    </w:p>
    <w:p w14:paraId="441F158B" w14:textId="77777777" w:rsidR="00880DA4" w:rsidRDefault="00880DA4" w:rsidP="00880DA4">
      <w:pPr>
        <w:ind w:firstLineChars="200"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喜迎二十大，传承红色文化</w:t>
      </w:r>
    </w:p>
    <w:p w14:paraId="19309053" w14:textId="778A3D33" w:rsidR="00E57020" w:rsidRPr="00E57020" w:rsidRDefault="00E57020" w:rsidP="00880DA4">
      <w:pPr>
        <w:ind w:firstLineChars="200" w:firstLine="600"/>
        <w:rPr>
          <w:rFonts w:hint="eastAsia"/>
          <w:sz w:val="30"/>
          <w:szCs w:val="30"/>
        </w:rPr>
      </w:pPr>
      <w:r w:rsidRPr="00E57020">
        <w:rPr>
          <w:rFonts w:hint="eastAsia"/>
          <w:sz w:val="30"/>
          <w:szCs w:val="30"/>
        </w:rPr>
        <w:t>如果抗战时期的记忆有颜色，那一定是红色。如果革命先烈大无畏的精神有颜色，那一定也是红色。红色记忆值得我们去追寻，红色精神值得我们去传承。</w:t>
      </w:r>
    </w:p>
    <w:p w14:paraId="33B8FC1B" w14:textId="77777777" w:rsidR="006C575E" w:rsidRDefault="0000000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129</w:t>
      </w:r>
      <w:r>
        <w:rPr>
          <w:rFonts w:hint="eastAsia"/>
          <w:b/>
          <w:bCs/>
          <w:sz w:val="36"/>
          <w:szCs w:val="36"/>
        </w:rPr>
        <w:t>师司令部旧址</w:t>
      </w:r>
    </w:p>
    <w:p w14:paraId="5AAC6103" w14:textId="77777777" w:rsidR="006C575E" w:rsidRDefault="00000000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114300" distR="114300" wp14:anchorId="3C1BCDEF" wp14:editId="11B82BC2">
            <wp:extent cx="5268595" cy="2574925"/>
            <wp:effectExtent l="0" t="0" r="1905" b="3175"/>
            <wp:docPr id="1" name="图片 1" descr="c78b8d44e1924ec2d69bc25b574b9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78b8d44e1924ec2d69bc25b574b9f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29BB0" w14:textId="77777777" w:rsidR="006C575E" w:rsidRDefault="00000000">
      <w:pPr>
        <w:ind w:firstLineChars="200" w:firstLine="600"/>
        <w:jc w:val="left"/>
        <w:rPr>
          <w:sz w:val="30"/>
          <w:szCs w:val="30"/>
        </w:rPr>
      </w:pPr>
      <w:r>
        <w:rPr>
          <w:sz w:val="30"/>
          <w:szCs w:val="30"/>
        </w:rPr>
        <w:t>八路军一二九师司令部旧址位于河北邯郸涉县，由一二九师司令部旧址、将军岭和一二九师陈列馆三部分组成，占地面积三百亩，</w:t>
      </w:r>
      <w:r>
        <w:rPr>
          <w:sz w:val="30"/>
          <w:szCs w:val="30"/>
        </w:rPr>
        <w:t>2013</w:t>
      </w:r>
      <w:r>
        <w:rPr>
          <w:sz w:val="30"/>
          <w:szCs w:val="30"/>
        </w:rPr>
        <w:t>年顶峰国际旅游景区规划项目。</w:t>
      </w:r>
    </w:p>
    <w:p w14:paraId="3EEB827C" w14:textId="77777777" w:rsidR="006C575E" w:rsidRDefault="00000000">
      <w:pPr>
        <w:ind w:firstLineChars="200" w:firstLine="600"/>
        <w:jc w:val="left"/>
        <w:rPr>
          <w:sz w:val="30"/>
          <w:szCs w:val="30"/>
        </w:rPr>
      </w:pPr>
      <w:r>
        <w:rPr>
          <w:sz w:val="30"/>
          <w:szCs w:val="30"/>
        </w:rPr>
        <w:t>抗日战争时期，涉县是边区根据地的腹心地、首府县，地处华北抗战前哨，为华北抗战战略要地，八路军</w:t>
      </w:r>
      <w:r>
        <w:rPr>
          <w:sz w:val="30"/>
          <w:szCs w:val="30"/>
        </w:rPr>
        <w:t>129</w:t>
      </w:r>
      <w:r>
        <w:rPr>
          <w:sz w:val="30"/>
          <w:szCs w:val="30"/>
        </w:rPr>
        <w:t>师在刘伯承、</w:t>
      </w:r>
      <w:proofErr w:type="gramStart"/>
      <w:r>
        <w:rPr>
          <w:sz w:val="30"/>
          <w:szCs w:val="30"/>
        </w:rPr>
        <w:t>邓小平等师首长</w:t>
      </w:r>
      <w:proofErr w:type="gramEnd"/>
      <w:r>
        <w:rPr>
          <w:sz w:val="30"/>
          <w:szCs w:val="30"/>
        </w:rPr>
        <w:t>率领下，临危受命、东渡黄河、挺进太行，运筹涉县</w:t>
      </w:r>
      <w:proofErr w:type="gramStart"/>
      <w:r>
        <w:rPr>
          <w:sz w:val="30"/>
          <w:szCs w:val="30"/>
        </w:rPr>
        <w:t>赤</w:t>
      </w:r>
      <w:proofErr w:type="gramEnd"/>
      <w:r>
        <w:rPr>
          <w:sz w:val="30"/>
          <w:szCs w:val="30"/>
        </w:rPr>
        <w:t>岸村，浴血千里太行山，打响了抗日战争中长生口、神头岭、响堂铺和解放战争中上党、平汉等著名战斗、战役，曾有一</w:t>
      </w:r>
      <w:r>
        <w:rPr>
          <w:sz w:val="30"/>
          <w:szCs w:val="30"/>
        </w:rPr>
        <w:lastRenderedPageBreak/>
        <w:t>百一十多个党、政、军、财、文等机关单位在涉县驻扎长达五年之久</w:t>
      </w:r>
      <w:r>
        <w:rPr>
          <w:rFonts w:hint="eastAsia"/>
          <w:sz w:val="30"/>
          <w:szCs w:val="30"/>
        </w:rPr>
        <w:t>。</w:t>
      </w:r>
    </w:p>
    <w:p w14:paraId="6BF996D3" w14:textId="77777777" w:rsidR="006C575E" w:rsidRDefault="00000000">
      <w:pPr>
        <w:ind w:firstLineChars="200"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晋冀鲁豫烈士陵园</w:t>
      </w:r>
    </w:p>
    <w:p w14:paraId="611C1D4D" w14:textId="77777777" w:rsidR="006C575E" w:rsidRDefault="00000000">
      <w:pPr>
        <w:ind w:firstLineChars="200" w:firstLine="723"/>
        <w:jc w:val="lef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114300" distR="114300" wp14:anchorId="61737476" wp14:editId="2547BB8B">
            <wp:extent cx="4315460" cy="3194050"/>
            <wp:effectExtent l="0" t="0" r="2540" b="6350"/>
            <wp:docPr id="2" name="图片 2" descr="988d0fdba282e915b95ac17b08992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88d0fdba282e915b95ac17b08992f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546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D0E88" w14:textId="77777777" w:rsidR="006C575E" w:rsidRDefault="00000000">
      <w:pPr>
        <w:ind w:firstLineChars="200" w:firstLine="600"/>
        <w:jc w:val="left"/>
        <w:rPr>
          <w:sz w:val="30"/>
          <w:szCs w:val="30"/>
        </w:rPr>
      </w:pPr>
      <w:r>
        <w:rPr>
          <w:sz w:val="30"/>
          <w:szCs w:val="30"/>
        </w:rPr>
        <w:t>晋冀鲁豫烈士陵园，位于晋冀鲁豫四省的交界城市</w:t>
      </w:r>
      <w:r>
        <w:rPr>
          <w:sz w:val="30"/>
          <w:szCs w:val="30"/>
        </w:rPr>
        <w:t>——</w:t>
      </w:r>
      <w:r>
        <w:rPr>
          <w:sz w:val="30"/>
          <w:szCs w:val="30"/>
        </w:rPr>
        <w:t>河北省邯郸市</w:t>
      </w:r>
      <w:proofErr w:type="gramStart"/>
      <w:r>
        <w:rPr>
          <w:sz w:val="30"/>
          <w:szCs w:val="30"/>
        </w:rPr>
        <w:t>邯</w:t>
      </w:r>
      <w:proofErr w:type="gramEnd"/>
      <w:r>
        <w:rPr>
          <w:sz w:val="30"/>
          <w:szCs w:val="30"/>
        </w:rPr>
        <w:t>山区陵园路，是新中国成立后第一座大型烈士陵园。</w:t>
      </w:r>
      <w:r>
        <w:rPr>
          <w:sz w:val="30"/>
          <w:szCs w:val="30"/>
        </w:rPr>
        <w:t>1946</w:t>
      </w:r>
      <w:r>
        <w:rPr>
          <w:sz w:val="30"/>
          <w:szCs w:val="30"/>
        </w:rPr>
        <w:t>年</w:t>
      </w:r>
      <w:r>
        <w:rPr>
          <w:sz w:val="30"/>
          <w:szCs w:val="30"/>
        </w:rPr>
        <w:t>3</w:t>
      </w:r>
      <w:r>
        <w:rPr>
          <w:sz w:val="30"/>
          <w:szCs w:val="30"/>
        </w:rPr>
        <w:t>月奠基，</w:t>
      </w:r>
      <w:r>
        <w:rPr>
          <w:sz w:val="30"/>
          <w:szCs w:val="30"/>
        </w:rPr>
        <w:t>1950</w:t>
      </w:r>
      <w:r>
        <w:rPr>
          <w:sz w:val="30"/>
          <w:szCs w:val="30"/>
        </w:rPr>
        <w:t>年</w:t>
      </w:r>
      <w:r>
        <w:rPr>
          <w:sz w:val="30"/>
          <w:szCs w:val="30"/>
        </w:rPr>
        <w:t>10</w:t>
      </w:r>
      <w:r>
        <w:rPr>
          <w:sz w:val="30"/>
          <w:szCs w:val="30"/>
        </w:rPr>
        <w:t>月落成。陵园占地</w:t>
      </w:r>
      <w:r>
        <w:rPr>
          <w:sz w:val="30"/>
          <w:szCs w:val="30"/>
        </w:rPr>
        <w:t>320</w:t>
      </w:r>
      <w:r>
        <w:rPr>
          <w:sz w:val="30"/>
          <w:szCs w:val="30"/>
        </w:rPr>
        <w:t>亩，分南北两院，是我国建筑最早、规模最大、老一辈无产阶级革命家的题词和碑文最多的烈士陵园。</w:t>
      </w:r>
      <w:r>
        <w:rPr>
          <w:sz w:val="30"/>
          <w:szCs w:val="30"/>
        </w:rPr>
        <w:t>[1]</w:t>
      </w:r>
      <w:r>
        <w:rPr>
          <w:sz w:val="30"/>
          <w:szCs w:val="30"/>
        </w:rPr>
        <w:t>国务院批准为第一批全国重点烈士纪念建筑物保护单位。该烈士陵园是为了纪念在抗日战争中牺牲的晋冀鲁豫四省的英雄们，晋冀鲁豫烈士陵园已成为重要的红色教育基地，每年清明节时会有来自四个省份的人前来祭拜。</w:t>
      </w:r>
    </w:p>
    <w:p w14:paraId="3A433F0A" w14:textId="77777777" w:rsidR="006C575E" w:rsidRDefault="00000000">
      <w:pPr>
        <w:ind w:firstLineChars="200" w:firstLine="600"/>
        <w:jc w:val="left"/>
        <w:rPr>
          <w:sz w:val="30"/>
          <w:szCs w:val="30"/>
        </w:rPr>
      </w:pPr>
      <w:r>
        <w:rPr>
          <w:sz w:val="30"/>
          <w:szCs w:val="30"/>
        </w:rPr>
        <w:t>晋冀鲁豫边区政府从</w:t>
      </w:r>
      <w:r>
        <w:rPr>
          <w:sz w:val="30"/>
          <w:szCs w:val="30"/>
        </w:rPr>
        <w:t>1937</w:t>
      </w:r>
      <w:r>
        <w:rPr>
          <w:sz w:val="30"/>
          <w:szCs w:val="30"/>
        </w:rPr>
        <w:t>年冬开始创建，到</w:t>
      </w:r>
      <w:r>
        <w:rPr>
          <w:sz w:val="30"/>
          <w:szCs w:val="30"/>
        </w:rPr>
        <w:t>1948</w:t>
      </w:r>
      <w:r>
        <w:rPr>
          <w:sz w:val="30"/>
          <w:szCs w:val="30"/>
        </w:rPr>
        <w:t>年</w:t>
      </w:r>
      <w:r>
        <w:rPr>
          <w:sz w:val="30"/>
          <w:szCs w:val="30"/>
        </w:rPr>
        <w:t>8</w:t>
      </w:r>
      <w:r>
        <w:rPr>
          <w:sz w:val="30"/>
          <w:szCs w:val="30"/>
        </w:rPr>
        <w:t>月与晋察冀边区合并，有着</w:t>
      </w:r>
      <w:r>
        <w:rPr>
          <w:sz w:val="30"/>
          <w:szCs w:val="30"/>
        </w:rPr>
        <w:t>11</w:t>
      </w:r>
      <w:r>
        <w:rPr>
          <w:sz w:val="30"/>
          <w:szCs w:val="30"/>
        </w:rPr>
        <w:t>年光辉战斗的历史。在此安葬着副参谋长左权、冀南银行行长高捷成（我国金融事业奠基者）、《新华</w:t>
      </w:r>
      <w:r>
        <w:rPr>
          <w:sz w:val="30"/>
          <w:szCs w:val="30"/>
        </w:rPr>
        <w:lastRenderedPageBreak/>
        <w:t>日报》社社长何云、北方局政权工作部秘书张衡宇、冀南银行第二任行长赖勤及其夫人、中共北方局军委书记张兆丰、朝鲜义勇军领导人陈光华和石鼎、抗日英雄范筑先等烈士。</w:t>
      </w:r>
    </w:p>
    <w:p w14:paraId="40D62EFC" w14:textId="77777777" w:rsidR="006C575E" w:rsidRDefault="00000000">
      <w:pPr>
        <w:ind w:firstLineChars="200"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山底地道战遗址</w:t>
      </w:r>
    </w:p>
    <w:p w14:paraId="73D556E8" w14:textId="77777777" w:rsidR="006C575E" w:rsidRDefault="00000000">
      <w:pPr>
        <w:ind w:firstLineChars="200" w:firstLine="723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114300" distR="114300" wp14:anchorId="4BF293D2" wp14:editId="341DAE57">
            <wp:extent cx="4353560" cy="2957830"/>
            <wp:effectExtent l="0" t="0" r="2540" b="1270"/>
            <wp:docPr id="3" name="图片 3" descr="32fc56d19bfc9c8c8eb77b0cfe356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2fc56d19bfc9c8c8eb77b0cfe356d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356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3E88F" w14:textId="77777777" w:rsidR="006C575E" w:rsidRDefault="00000000">
      <w:pPr>
        <w:ind w:firstLineChars="200" w:firstLine="600"/>
        <w:jc w:val="left"/>
        <w:rPr>
          <w:sz w:val="30"/>
          <w:szCs w:val="30"/>
        </w:rPr>
      </w:pPr>
      <w:r>
        <w:rPr>
          <w:sz w:val="30"/>
          <w:szCs w:val="30"/>
        </w:rPr>
        <w:t>山底抗日地道距离邯郸市</w:t>
      </w:r>
      <w:r>
        <w:rPr>
          <w:sz w:val="30"/>
          <w:szCs w:val="30"/>
        </w:rPr>
        <w:t>62</w:t>
      </w:r>
      <w:r>
        <w:rPr>
          <w:sz w:val="30"/>
          <w:szCs w:val="30"/>
        </w:rPr>
        <w:t>公里，位于邯郸市峰峰矿区义井镇西南约十公里处的山底村。南宋末年金兵南侵，山底村村民在</w:t>
      </w:r>
      <w:proofErr w:type="gramStart"/>
      <w:r>
        <w:rPr>
          <w:sz w:val="30"/>
          <w:szCs w:val="30"/>
        </w:rPr>
        <w:t>宋将宗泽</w:t>
      </w:r>
      <w:proofErr w:type="gramEnd"/>
      <w:r>
        <w:rPr>
          <w:sz w:val="30"/>
          <w:szCs w:val="30"/>
        </w:rPr>
        <w:t>号召下</w:t>
      </w:r>
      <w:proofErr w:type="gramStart"/>
      <w:r>
        <w:rPr>
          <w:sz w:val="30"/>
          <w:szCs w:val="30"/>
        </w:rPr>
        <w:t>抵抗金</w:t>
      </w:r>
      <w:proofErr w:type="gramEnd"/>
      <w:r>
        <w:rPr>
          <w:sz w:val="30"/>
          <w:szCs w:val="30"/>
        </w:rPr>
        <w:t>兵，在村中深挖</w:t>
      </w:r>
      <w:r>
        <w:rPr>
          <w:sz w:val="30"/>
          <w:szCs w:val="30"/>
        </w:rPr>
        <w:t>“</w:t>
      </w:r>
      <w:r>
        <w:rPr>
          <w:sz w:val="30"/>
          <w:szCs w:val="30"/>
        </w:rPr>
        <w:t>抗金洞</w:t>
      </w:r>
      <w:r>
        <w:rPr>
          <w:sz w:val="30"/>
          <w:szCs w:val="30"/>
        </w:rPr>
        <w:t>”</w:t>
      </w:r>
      <w:r>
        <w:rPr>
          <w:sz w:val="30"/>
          <w:szCs w:val="30"/>
        </w:rPr>
        <w:t>百余处。</w:t>
      </w:r>
      <w:r>
        <w:rPr>
          <w:sz w:val="30"/>
          <w:szCs w:val="30"/>
        </w:rPr>
        <w:t>1942</w:t>
      </w:r>
      <w:r>
        <w:rPr>
          <w:sz w:val="30"/>
          <w:szCs w:val="30"/>
        </w:rPr>
        <w:t>年抗日战争中，在原有</w:t>
      </w:r>
      <w:r>
        <w:rPr>
          <w:sz w:val="30"/>
          <w:szCs w:val="30"/>
        </w:rPr>
        <w:t>“</w:t>
      </w:r>
      <w:r>
        <w:rPr>
          <w:sz w:val="30"/>
          <w:szCs w:val="30"/>
        </w:rPr>
        <w:t>南宋古地道</w:t>
      </w:r>
      <w:r>
        <w:rPr>
          <w:sz w:val="30"/>
          <w:szCs w:val="30"/>
        </w:rPr>
        <w:t>”</w:t>
      </w:r>
      <w:r>
        <w:rPr>
          <w:sz w:val="30"/>
          <w:szCs w:val="30"/>
        </w:rPr>
        <w:t>的基础上，山底村村民扩展深挖，形成包括主巷</w:t>
      </w:r>
      <w:r>
        <w:rPr>
          <w:sz w:val="30"/>
          <w:szCs w:val="30"/>
        </w:rPr>
        <w:t>1626</w:t>
      </w:r>
      <w:r>
        <w:rPr>
          <w:sz w:val="30"/>
          <w:szCs w:val="30"/>
        </w:rPr>
        <w:t>米，</w:t>
      </w:r>
      <w:proofErr w:type="gramStart"/>
      <w:r>
        <w:rPr>
          <w:sz w:val="30"/>
          <w:szCs w:val="30"/>
        </w:rPr>
        <w:t>附巷</w:t>
      </w:r>
      <w:r>
        <w:rPr>
          <w:sz w:val="30"/>
          <w:szCs w:val="30"/>
        </w:rPr>
        <w:t>304</w:t>
      </w:r>
      <w:r>
        <w:rPr>
          <w:sz w:val="30"/>
          <w:szCs w:val="30"/>
        </w:rPr>
        <w:t>米</w:t>
      </w:r>
      <w:proofErr w:type="gramEnd"/>
      <w:r>
        <w:rPr>
          <w:sz w:val="30"/>
          <w:szCs w:val="30"/>
        </w:rPr>
        <w:t>，支巷</w:t>
      </w:r>
      <w:r>
        <w:rPr>
          <w:sz w:val="30"/>
          <w:szCs w:val="30"/>
        </w:rPr>
        <w:t>13666</w:t>
      </w:r>
      <w:r>
        <w:rPr>
          <w:sz w:val="30"/>
          <w:szCs w:val="30"/>
        </w:rPr>
        <w:t>米，大洞室</w:t>
      </w:r>
      <w:r>
        <w:rPr>
          <w:sz w:val="30"/>
          <w:szCs w:val="30"/>
        </w:rPr>
        <w:t>2</w:t>
      </w:r>
      <w:r>
        <w:rPr>
          <w:sz w:val="30"/>
          <w:szCs w:val="30"/>
        </w:rPr>
        <w:t>个，小藏身洞关口</w:t>
      </w:r>
      <w:r>
        <w:rPr>
          <w:sz w:val="30"/>
          <w:szCs w:val="30"/>
        </w:rPr>
        <w:t>6</w:t>
      </w:r>
      <w:r>
        <w:rPr>
          <w:sz w:val="30"/>
          <w:szCs w:val="30"/>
        </w:rPr>
        <w:t>个，陷阱</w:t>
      </w:r>
      <w:r>
        <w:rPr>
          <w:sz w:val="30"/>
          <w:szCs w:val="30"/>
        </w:rPr>
        <w:t>4</w:t>
      </w:r>
      <w:r>
        <w:rPr>
          <w:sz w:val="30"/>
          <w:szCs w:val="30"/>
        </w:rPr>
        <w:t>个，直通枯井地道</w:t>
      </w:r>
      <w:r>
        <w:rPr>
          <w:sz w:val="30"/>
          <w:szCs w:val="30"/>
        </w:rPr>
        <w:t>2</w:t>
      </w:r>
      <w:r>
        <w:rPr>
          <w:sz w:val="30"/>
          <w:szCs w:val="30"/>
        </w:rPr>
        <w:t>条在内的庞大地道网。洞口设有多种多样的开关盖、开关门，既能防水、防毒、防火，又能防破坏、防封锁，每个转角处都留有枪眼、陷阱、暗洞。地面</w:t>
      </w:r>
      <w:proofErr w:type="gramStart"/>
      <w:r>
        <w:rPr>
          <w:sz w:val="30"/>
          <w:szCs w:val="30"/>
        </w:rPr>
        <w:t>上村民</w:t>
      </w:r>
      <w:proofErr w:type="gramEnd"/>
      <w:r>
        <w:rPr>
          <w:sz w:val="30"/>
          <w:szCs w:val="30"/>
        </w:rPr>
        <w:t>家中的灶底、树洞、水井、碾盘底，野外崖旁都有伪装的地道和射击孔，洞洞相连，户户相通，进可攻，退可守。目前开发的地道主巷</w:t>
      </w:r>
      <w:r>
        <w:rPr>
          <w:sz w:val="30"/>
          <w:szCs w:val="30"/>
        </w:rPr>
        <w:t>1626</w:t>
      </w:r>
      <w:r>
        <w:rPr>
          <w:sz w:val="30"/>
          <w:szCs w:val="30"/>
        </w:rPr>
        <w:t>米，地道内可以参观的有：</w:t>
      </w:r>
      <w:r>
        <w:rPr>
          <w:sz w:val="30"/>
          <w:szCs w:val="30"/>
        </w:rPr>
        <w:lastRenderedPageBreak/>
        <w:t>作战室、陈赓将军指挥部、窑神庙、推拉地道口、水井地道口、炮楼、阶梯地道、锅台地道口、防毒门、地道陷阱、</w:t>
      </w:r>
      <w:proofErr w:type="gramStart"/>
      <w:r>
        <w:rPr>
          <w:sz w:val="30"/>
          <w:szCs w:val="30"/>
        </w:rPr>
        <w:t>双层地</w:t>
      </w:r>
      <w:proofErr w:type="gramEnd"/>
      <w:r>
        <w:rPr>
          <w:sz w:val="30"/>
          <w:szCs w:val="30"/>
        </w:rPr>
        <w:t>道</w:t>
      </w:r>
      <w:r>
        <w:rPr>
          <w:rFonts w:hint="eastAsia"/>
          <w:sz w:val="30"/>
          <w:szCs w:val="30"/>
        </w:rPr>
        <w:t>口</w:t>
      </w:r>
      <w:r>
        <w:rPr>
          <w:sz w:val="30"/>
          <w:szCs w:val="30"/>
        </w:rPr>
        <w:t>等。</w:t>
      </w:r>
    </w:p>
    <w:p w14:paraId="2BAD8D8B" w14:textId="5A8EF1A8" w:rsidR="006C575E" w:rsidRDefault="00E57020" w:rsidP="00E57020">
      <w:pPr>
        <w:ind w:firstLineChars="200" w:firstLine="600"/>
        <w:jc w:val="left"/>
        <w:rPr>
          <w:sz w:val="30"/>
          <w:szCs w:val="30"/>
        </w:rPr>
      </w:pPr>
      <w:r w:rsidRPr="00E57020">
        <w:rPr>
          <w:rFonts w:hint="eastAsia"/>
          <w:sz w:val="30"/>
          <w:szCs w:val="30"/>
        </w:rPr>
        <w:t>喜迎二十大，勇于承担</w:t>
      </w:r>
      <w:r>
        <w:rPr>
          <w:rFonts w:hint="eastAsia"/>
          <w:sz w:val="30"/>
          <w:szCs w:val="30"/>
        </w:rPr>
        <w:t>传承红色文化重任</w:t>
      </w:r>
      <w:r w:rsidRPr="00E57020">
        <w:rPr>
          <w:rFonts w:hint="eastAsia"/>
          <w:sz w:val="30"/>
          <w:szCs w:val="30"/>
        </w:rPr>
        <w:t>。做一名有理想信念、有道德情操、有扎实知识、有仁爱之心的</w:t>
      </w:r>
      <w:r>
        <w:rPr>
          <w:rFonts w:hint="eastAsia"/>
          <w:sz w:val="30"/>
          <w:szCs w:val="30"/>
        </w:rPr>
        <w:t>新青年</w:t>
      </w:r>
      <w:r w:rsidRPr="00E57020">
        <w:rPr>
          <w:rFonts w:hint="eastAsia"/>
          <w:sz w:val="30"/>
          <w:szCs w:val="30"/>
        </w:rPr>
        <w:t>。</w:t>
      </w:r>
    </w:p>
    <w:sectPr w:rsidR="006C5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p_0(1mpValue|null);p_1|D;p_3(3_0|D,0);p_4(5mpValue|null,6mpValue|null,7mpValue|null,8mpValue|null);p_5|D;p_6|D;p_7|D;p_8|D;p_9(0);p_22(22_0|D,22_1|D,22_2|D,22_3|D,22_4|D,0);
</file>