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firstLine="480" w:firstLineChars="200"/>
        <w:jc w:val="center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>2022 年“中华茶艺”（高职组）职业技能大赛</w:t>
      </w:r>
      <w:r>
        <w:rPr>
          <w:rFonts w:ascii="宋体" w:cs="宋体" w:hAnsi="宋体" w:hint="eastAsia"/>
          <w:sz w:val="24"/>
          <w:szCs w:val="24"/>
        </w:rPr>
        <w:t>圆满结束</w:t>
      </w:r>
    </w:p>
    <w:p>
      <w:pPr>
        <w:pStyle w:val="style0"/>
        <w:snapToGrid w:val="false"/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>由</w:t>
      </w:r>
      <w:r>
        <w:rPr>
          <w:rFonts w:ascii="宋体" w:cs="宋体" w:hAnsi="宋体" w:hint="eastAsia"/>
          <w:sz w:val="24"/>
          <w:szCs w:val="24"/>
        </w:rPr>
        <w:t>邯郸现代职业教育集团</w:t>
      </w:r>
      <w:r>
        <w:rPr>
          <w:rFonts w:ascii="宋体" w:cs="宋体" w:hAnsi="宋体" w:hint="eastAsia"/>
          <w:sz w:val="24"/>
          <w:szCs w:val="24"/>
        </w:rPr>
        <w:t>主办的</w:t>
      </w:r>
      <w:r>
        <w:rPr>
          <w:rFonts w:ascii="宋体" w:cs="宋体" w:hAnsi="宋体" w:hint="eastAsia"/>
          <w:sz w:val="24"/>
          <w:szCs w:val="24"/>
        </w:rPr>
        <w:t>邯郸市 2022 年“中华茶艺”（高职组）职业技能大赛</w:t>
      </w:r>
      <w:r>
        <w:rPr>
          <w:rFonts w:ascii="宋体" w:cs="宋体" w:hAnsi="宋体" w:hint="eastAsia"/>
          <w:sz w:val="24"/>
          <w:szCs w:val="24"/>
        </w:rPr>
        <w:t>于2022年12月22日圆满完成。本次大赛目的</w:t>
      </w:r>
      <w:r>
        <w:rPr>
          <w:rFonts w:ascii="宋体" w:cs="宋体" w:hAnsi="宋体" w:hint="eastAsia"/>
          <w:sz w:val="24"/>
          <w:szCs w:val="24"/>
        </w:rPr>
        <w:t>是为贯彻落实现代职业教育的指示精神，紧扣当前职业院校的教学要求，参照全国及河北省茶艺技能大赛标准，通过比赛展示院校的教学改革和实践成果，</w:t>
      </w:r>
      <w:r>
        <w:rPr>
          <w:rFonts w:ascii="宋体" w:cs="宋体" w:hAnsi="宋体" w:hint="eastAsia"/>
          <w:sz w:val="24"/>
          <w:szCs w:val="24"/>
        </w:rPr>
        <w:t>促进茶艺职业技能的普及、交流与发展，弘扬我国优秀传统茶文化。</w:t>
      </w: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>本次大赛由</w:t>
      </w:r>
      <w:r>
        <w:rPr>
          <w:rFonts w:ascii="宋体" w:cs="宋体" w:hAnsi="宋体" w:hint="eastAsia"/>
          <w:sz w:val="24"/>
          <w:szCs w:val="24"/>
        </w:rPr>
        <w:t>邯郸职业技术学院旅游与商贸系</w:t>
      </w:r>
      <w:r>
        <w:rPr>
          <w:rFonts w:ascii="宋体" w:cs="宋体" w:hAnsi="宋体" w:hint="eastAsia"/>
          <w:sz w:val="24"/>
          <w:szCs w:val="24"/>
        </w:rPr>
        <w:t>承办，同时得到了</w:t>
      </w:r>
      <w:r>
        <w:rPr>
          <w:rFonts w:ascii="宋体" w:cs="宋体" w:hAnsi="宋体" w:hint="eastAsia"/>
          <w:sz w:val="24"/>
          <w:szCs w:val="24"/>
        </w:rPr>
        <w:t>邯郸市茶文化研究会 、邯郸市茶叶协会</w:t>
      </w:r>
      <w:r>
        <w:rPr>
          <w:rFonts w:ascii="宋体" w:cs="宋体" w:hAnsi="宋体" w:hint="eastAsia"/>
          <w:sz w:val="24"/>
          <w:szCs w:val="24"/>
        </w:rPr>
        <w:t>大力支持</w:t>
      </w:r>
      <w:r>
        <w:rPr>
          <w:rFonts w:ascii="宋体" w:cs="宋体" w:hAnsi="宋体" w:hint="eastAsia"/>
          <w:sz w:val="24"/>
          <w:szCs w:val="24"/>
        </w:rPr>
        <w:t>，协会讲师团队为本次比赛提供赛前培训与指导。</w:t>
      </w:r>
      <w:r>
        <w:rPr>
          <w:rFonts w:ascii="宋体" w:cs="宋体" w:hAnsi="宋体" w:hint="eastAsia"/>
          <w:sz w:val="24"/>
          <w:szCs w:val="24"/>
        </w:rPr>
        <w:t>比赛内容为指定茶艺竞技，比赛采用网络在线形式开展。最终八位选手获得奖项，获奖名单如下：</w:t>
      </w: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jc w:val="center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noProof/>
          <w:sz w:val="24"/>
          <w:szCs w:val="24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1924050</wp:posOffset>
            </wp:positionH>
            <wp:positionV relativeFrom="paragraph">
              <wp:posOffset>49530</wp:posOffset>
            </wp:positionV>
            <wp:extent cx="1847849" cy="1301750"/>
            <wp:effectExtent l="19050" t="0" r="0" b="0"/>
            <wp:wrapSquare wrapText="bothSides"/>
            <wp:docPr id="1026" name="图片 1" descr="C:\Users\lenovo\AppData\Local\Temp\WeChat Files\532a67d520673792f89b1e08cb8c74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47849" cy="1301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 xml:space="preserve">  </w:t>
      </w:r>
    </w:p>
    <w:p>
      <w:pPr>
        <w:pStyle w:val="style0"/>
        <w:tabs>
          <w:tab w:val="left" w:leader="none" w:pos="4880"/>
        </w:tabs>
        <w:spacing w:lineRule="exact" w:line="560"/>
        <w:ind w:firstLine="480" w:firstLineChars="200"/>
        <w:rPr>
          <w:rFonts w:ascii="宋体" w:cs="宋体" w:hAnsi="宋体" w:hint="eastAsia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 xml:space="preserve">                       </w:t>
      </w:r>
    </w:p>
    <w:p>
      <w:pPr>
        <w:pStyle w:val="style0"/>
        <w:ind w:firstLine="480" w:firstLineChars="200"/>
        <w:jc w:val="center"/>
        <w:rPr>
          <w:rFonts w:ascii="宋体" w:cs="宋体" w:hAnsi="宋体" w:hint="eastAsia"/>
          <w:sz w:val="24"/>
          <w:szCs w:val="24"/>
        </w:rPr>
      </w:pPr>
      <w:r>
        <w:rPr>
          <w:rFonts w:ascii="宋体" w:cs="宋体" w:hAnsi="宋体"/>
          <w:noProof/>
          <w:sz w:val="24"/>
          <w:szCs w:val="24"/>
        </w:rPr>
        <w:drawing>
          <wp:inline distL="0" distT="0" distB="0" distR="0">
            <wp:extent cx="1422400" cy="1896533"/>
            <wp:effectExtent l="19050" t="0" r="6350" b="0"/>
            <wp:docPr id="1027" name="图片 2" descr="C:\Users\lenovo\AppData\Local\Temp\WeChat Files\8eb11fa27bbfe7d749a4200846f585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22400" cy="18965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 w:hint="eastAsia"/>
          <w:sz w:val="24"/>
          <w:szCs w:val="24"/>
        </w:rPr>
        <w:t xml:space="preserve"> </w:t>
      </w:r>
      <w:r>
        <w:rPr>
          <w:rFonts w:ascii="宋体" w:cs="宋体" w:hAnsi="宋体"/>
          <w:noProof/>
          <w:sz w:val="24"/>
          <w:szCs w:val="24"/>
        </w:rPr>
        <w:drawing>
          <wp:inline distL="0" distT="0" distB="0" distR="0">
            <wp:extent cx="1524000" cy="1898650"/>
            <wp:effectExtent l="19050" t="0" r="0" b="0"/>
            <wp:docPr id="1028" name="图片 3" descr="D:\a宁\学生照片\实训照片\茶艺\微信图片_2022120920410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>
                      <a:lum bright="10000"/>
                    </a:blip>
                    <a:srcRect l="6405" t="24370" r="12688" b="0"/>
                    <a:stretch/>
                  </pic:blipFill>
                  <pic:spPr>
                    <a:xfrm rot="0">
                      <a:off x="0" y="0"/>
                      <a:ext cx="1524000" cy="18986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480" w:firstLineChars="200"/>
        <w:jc w:val="center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 xml:space="preserve">赛前培训 </w:t>
      </w:r>
    </w:p>
    <w:p>
      <w:pPr>
        <w:pStyle w:val="style0"/>
        <w:ind w:firstLine="480" w:firstLineChars="200"/>
        <w:jc w:val="center"/>
        <w:rPr>
          <w:rFonts w:ascii="宋体" w:cs="宋体" w:hAnsi="宋体" w:hint="eastAsia"/>
          <w:sz w:val="24"/>
          <w:szCs w:val="24"/>
        </w:rPr>
      </w:pPr>
      <w:r>
        <w:rPr>
          <w:rFonts w:ascii="宋体" w:cs="宋体" w:hAnsi="宋体"/>
          <w:sz w:val="24"/>
          <w:szCs w:val="24"/>
        </w:rPr>
        <w:drawing>
          <wp:inline distL="0" distT="0" distB="0" distR="0">
            <wp:extent cx="2095500" cy="1463994"/>
            <wp:effectExtent l="19050" t="0" r="0" b="0"/>
            <wp:docPr id="1029" name="图片 7" descr="C:\Users\lenovo\Documents\Tencent Files\25240722\FileRecv\MobileFile\Image\9T3$)7Q9GII[%])72UBU%ZL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95500" cy="14639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480" w:firstLineChars="200"/>
        <w:rPr>
          <w:rFonts w:ascii="宋体" w:cs="宋体" w:hAnsi="宋体"/>
          <w:sz w:val="24"/>
          <w:szCs w:val="24"/>
        </w:rPr>
      </w:pPr>
    </w:p>
    <w:p>
      <w:pPr>
        <w:pStyle w:val="style0"/>
        <w:ind w:firstLine="480" w:firstLineChars="200"/>
        <w:rPr>
          <w:rFonts w:ascii="宋体" w:cs="宋体" w:hAnsi="宋体"/>
          <w:sz w:val="24"/>
          <w:szCs w:val="24"/>
        </w:rPr>
      </w:pPr>
      <w:r>
        <w:rPr>
          <w:rFonts w:ascii="宋体" w:cs="宋体" w:hAnsi="宋体"/>
          <w:noProof/>
          <w:sz w:val="24"/>
          <w:szCs w:val="24"/>
        </w:rPr>
        <w:drawing>
          <wp:inline distL="0" distT="0" distB="0" distR="0">
            <wp:extent cx="2065496" cy="1295400"/>
            <wp:effectExtent l="19050" t="0" r="0" b="0"/>
            <wp:docPr id="1030" name="图片 1" descr="C:\Users\lenovo\Documents\Tencent Files\25240722\FileRecv\MobileFile\Image\PGFL{@U4N$G)N3]P7Q(1N0J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65496" cy="1295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 w:hint="eastAsia"/>
          <w:sz w:val="24"/>
          <w:szCs w:val="24"/>
        </w:rPr>
        <w:t xml:space="preserve">  </w:t>
      </w:r>
      <w:r>
        <w:rPr>
          <w:rFonts w:ascii="宋体" w:cs="宋体" w:hAnsi="宋体" w:hint="eastAsia"/>
          <w:noProof/>
          <w:sz w:val="24"/>
          <w:szCs w:val="24"/>
        </w:rPr>
        <w:drawing>
          <wp:inline distL="0" distT="0" distB="0" distR="0">
            <wp:extent cx="2082799" cy="1287470"/>
            <wp:effectExtent l="19050" t="0" r="0" b="0"/>
            <wp:docPr id="1031" name="图片 1" descr="C:\Users\lenovo\Documents\Tencent Files\25240722\FileRecv\MobileFile\Image\DO50SU8I)_))_}@@SI[XCIU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7" cstate="print"/>
                    <a:srcRect l="0" t="0" r="0" b="7425"/>
                    <a:stretch/>
                  </pic:blipFill>
                  <pic:spPr>
                    <a:xfrm rot="0">
                      <a:off x="0" y="0"/>
                      <a:ext cx="2082799" cy="12874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firstLine="480" w:firstLineChars="200"/>
        <w:rPr>
          <w:rFonts w:ascii="宋体" w:cs="宋体" w:hAnsi="宋体"/>
          <w:sz w:val="24"/>
          <w:szCs w:val="24"/>
        </w:rPr>
      </w:pPr>
    </w:p>
    <w:p>
      <w:pPr>
        <w:pStyle w:val="style0"/>
        <w:ind w:firstLine="480" w:firstLineChars="200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</w:rPr>
        <w:t xml:space="preserve">   </w:t>
      </w:r>
      <w:r>
        <w:rPr>
          <w:rFonts w:ascii="宋体" w:cs="宋体" w:hAnsi="宋体"/>
          <w:noProof/>
          <w:sz w:val="24"/>
          <w:szCs w:val="24"/>
        </w:rPr>
        <w:drawing>
          <wp:inline distL="0" distT="0" distB="0" distR="0">
            <wp:extent cx="2019299" cy="1371600"/>
            <wp:effectExtent l="19050" t="0" r="0" b="0"/>
            <wp:docPr id="1032" name="图片 4" descr="C:\Users\lenovo\Documents\Tencent Files\25240722\FileRecv\MobileFile\Image\(K7_(UFPX%J(K_4L%X`$V{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8" cstate="print"/>
                    <a:srcRect l="0" t="6494" r="0" b="0"/>
                    <a:stretch/>
                  </pic:blipFill>
                  <pic:spPr>
                    <a:xfrm rot="0">
                      <a:off x="0" y="0"/>
                      <a:ext cx="2019299" cy="137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/>
          <w:noProof/>
          <w:sz w:val="24"/>
          <w:szCs w:val="24"/>
        </w:rPr>
        <w:drawing>
          <wp:inline distL="0" distT="0" distB="0" distR="0">
            <wp:extent cx="2437481" cy="1371600"/>
            <wp:effectExtent l="19050" t="0" r="918" b="0"/>
            <wp:docPr id="1033" name="图片 2" descr="C:\Users\lenovo\Documents\Tencent Files\25240722\FileRecv\MobileFile\Image\J[H5`R0SXQCAIKEJ4VU7MH6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37481" cy="137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hAnsi="宋体" w:hint="eastAsia"/>
          <w:sz w:val="24"/>
          <w:szCs w:val="24"/>
        </w:rPr>
        <w:t xml:space="preserve"> </w:t>
      </w:r>
    </w:p>
    <w:p>
      <w:pPr>
        <w:pStyle w:val="style0"/>
        <w:ind w:firstLine="480" w:firstLineChars="200"/>
        <w:jc w:val="center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  <w:lang w:eastAsia="zh-CN"/>
        </w:rPr>
        <w:t>供稿：韩宁</w:t>
      </w:r>
    </w:p>
    <w:p>
      <w:pPr>
        <w:pStyle w:val="style0"/>
        <w:ind w:firstLine="480" w:firstLineChars="200"/>
        <w:jc w:val="left"/>
        <w:rPr>
          <w:rFonts w:ascii="宋体" w:cs="宋体" w:hAnsi="宋体"/>
          <w:sz w:val="24"/>
          <w:szCs w:val="24"/>
        </w:rPr>
      </w:pPr>
    </w:p>
    <w:p>
      <w:pPr>
        <w:pStyle w:val="style0"/>
        <w:ind w:firstLine="480" w:firstLineChars="200"/>
        <w:jc w:val="center"/>
        <w:rPr>
          <w:rFonts w:ascii="宋体" w:cs="宋体" w:hAnsi="宋体"/>
          <w:sz w:val="24"/>
          <w:szCs w:val="24"/>
        </w:rPr>
      </w:pPr>
      <w:r>
        <w:rPr>
          <w:rFonts w:ascii="宋体" w:cs="宋体" w:hAnsi="宋体" w:hint="eastAsia"/>
          <w:sz w:val="24"/>
          <w:szCs w:val="24"/>
          <w:lang w:eastAsia="zh-CN"/>
        </w:rPr>
        <w:t>审核：张民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  <w:style w:type="paragraph" w:styleId="style153">
    <w:name w:val="Balloon Text"/>
    <w:basedOn w:val="style0"/>
    <w:next w:val="style153"/>
    <w:link w:val="style4099"/>
    <w:uiPriority w:val="99"/>
    <w:pPr/>
    <w:rPr>
      <w:sz w:val="18"/>
      <w:szCs w:val="18"/>
    </w:rPr>
  </w:style>
  <w:style w:type="character" w:customStyle="1" w:styleId="style4099">
    <w:name w:val="批注框文本 Char"/>
    <w:basedOn w:val="style65"/>
    <w:next w:val="style4099"/>
    <w:link w:val="style153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6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Words>302</Words>
  <Pages>2</Pages>
  <Characters>313</Characters>
  <Application>WPS Office</Application>
  <DocSecurity>0</DocSecurity>
  <Paragraphs>19</Paragraphs>
  <ScaleCrop>false</ScaleCrop>
  <LinksUpToDate>false</LinksUpToDate>
  <CharactersWithSpaces>350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2022-12-27T12:53:00Z</dcterms:created>
  <dc:creator>lenovo</dc:creator>
  <lastModifiedBy>PFGM00</lastModifiedBy>
  <dcterms:modified xsi:type="dcterms:W3CDTF">2023-01-05T02:35:20Z</dcterms:modified>
  <revision>11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f07c81d174a649e3a581ec0144989bbf</vt:lpwstr>
  </property>
</Properties>
</file>